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C9" w:rsidRPr="00043C1F" w:rsidRDefault="006D7CC9" w:rsidP="006D7CC9">
      <w:pPr>
        <w:ind w:left="5387"/>
        <w:contextualSpacing/>
        <w:rPr>
          <w:sz w:val="28"/>
          <w:szCs w:val="28"/>
        </w:rPr>
      </w:pPr>
      <w:r w:rsidRPr="00043C1F">
        <w:rPr>
          <w:sz w:val="28"/>
          <w:szCs w:val="28"/>
        </w:rPr>
        <w:t xml:space="preserve">Приложение </w:t>
      </w:r>
    </w:p>
    <w:p w:rsidR="006D7CC9" w:rsidRPr="00043C1F" w:rsidRDefault="006D7CC9" w:rsidP="006D7CC9">
      <w:pPr>
        <w:ind w:left="5387"/>
        <w:contextualSpacing/>
        <w:rPr>
          <w:sz w:val="28"/>
          <w:szCs w:val="28"/>
        </w:rPr>
      </w:pPr>
      <w:r w:rsidRPr="00043C1F">
        <w:rPr>
          <w:sz w:val="28"/>
          <w:szCs w:val="28"/>
        </w:rPr>
        <w:t xml:space="preserve">к приказу комитета </w:t>
      </w:r>
    </w:p>
    <w:p w:rsidR="006D7CC9" w:rsidRPr="00043C1F" w:rsidRDefault="006D7CC9" w:rsidP="006D7CC9">
      <w:pPr>
        <w:ind w:left="5387"/>
        <w:contextualSpacing/>
        <w:rPr>
          <w:sz w:val="28"/>
          <w:szCs w:val="28"/>
        </w:rPr>
      </w:pPr>
      <w:r w:rsidRPr="00043C1F">
        <w:rPr>
          <w:sz w:val="28"/>
          <w:szCs w:val="28"/>
        </w:rPr>
        <w:t xml:space="preserve">от </w:t>
      </w:r>
      <w:r w:rsidR="009248F0">
        <w:rPr>
          <w:sz w:val="28"/>
          <w:szCs w:val="28"/>
        </w:rPr>
        <w:t>14.09.2020</w:t>
      </w:r>
      <w:r w:rsidRPr="00043C1F">
        <w:rPr>
          <w:sz w:val="28"/>
          <w:szCs w:val="28"/>
        </w:rPr>
        <w:t xml:space="preserve"> №</w:t>
      </w:r>
      <w:r w:rsidR="009248F0">
        <w:rPr>
          <w:sz w:val="28"/>
          <w:szCs w:val="28"/>
        </w:rPr>
        <w:t>154</w:t>
      </w:r>
      <w:bookmarkStart w:id="0" w:name="_GoBack"/>
      <w:bookmarkEnd w:id="0"/>
    </w:p>
    <w:p w:rsidR="006D7CC9" w:rsidRPr="00043C1F" w:rsidRDefault="006D7CC9" w:rsidP="007F2A03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p w:rsidR="006D7CC9" w:rsidRPr="00043C1F" w:rsidRDefault="006D7CC9" w:rsidP="007F2A03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p w:rsidR="0051770F" w:rsidRPr="00043C1F" w:rsidRDefault="0051770F" w:rsidP="007F2A03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p w:rsidR="00F038E2" w:rsidRPr="00043C1F" w:rsidRDefault="001819AB" w:rsidP="007F2A03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  <w:r w:rsidRPr="00043C1F">
        <w:rPr>
          <w:sz w:val="28"/>
          <w:szCs w:val="28"/>
        </w:rPr>
        <w:t>ПОЛОЖЕНИЕ</w:t>
      </w:r>
      <w:r w:rsidR="00D80B66" w:rsidRPr="00043C1F">
        <w:rPr>
          <w:sz w:val="28"/>
          <w:szCs w:val="28"/>
        </w:rPr>
        <w:t xml:space="preserve"> </w:t>
      </w:r>
    </w:p>
    <w:p w:rsidR="00D80B66" w:rsidRPr="00043C1F" w:rsidRDefault="001819AB" w:rsidP="007F2A03">
      <w:pPr>
        <w:tabs>
          <w:tab w:val="left" w:pos="567"/>
          <w:tab w:val="left" w:pos="1276"/>
        </w:tabs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 xml:space="preserve">о </w:t>
      </w:r>
      <w:r w:rsidR="00D80B66" w:rsidRPr="00043C1F">
        <w:rPr>
          <w:rFonts w:eastAsiaTheme="minorHAnsi"/>
          <w:sz w:val="28"/>
          <w:szCs w:val="28"/>
          <w:lang w:eastAsia="en-US"/>
        </w:rPr>
        <w:t xml:space="preserve">комиссии по поощрениям </w:t>
      </w:r>
      <w:r w:rsidR="007F2A03" w:rsidRPr="00043C1F">
        <w:rPr>
          <w:rFonts w:eastAsiaTheme="minorHAnsi"/>
          <w:sz w:val="28"/>
          <w:szCs w:val="28"/>
          <w:lang w:eastAsia="en-US"/>
        </w:rPr>
        <w:t>комитета по финансам, налоговой и кредитной политике города Барнаула</w:t>
      </w:r>
    </w:p>
    <w:p w:rsidR="00D80B66" w:rsidRPr="00043C1F" w:rsidRDefault="00D80B66" w:rsidP="007F2A03">
      <w:pPr>
        <w:tabs>
          <w:tab w:val="left" w:pos="567"/>
          <w:tab w:val="left" w:pos="1276"/>
        </w:tabs>
        <w:contextualSpacing/>
        <w:jc w:val="center"/>
        <w:rPr>
          <w:sz w:val="28"/>
          <w:szCs w:val="28"/>
        </w:rPr>
      </w:pPr>
    </w:p>
    <w:p w:rsidR="008A51B1" w:rsidRPr="00043C1F" w:rsidRDefault="008A51B1" w:rsidP="008A51B1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8A51B1" w:rsidRPr="00043C1F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6B4E50" w:rsidRDefault="008A51B1" w:rsidP="006B4E5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43C1F">
        <w:rPr>
          <w:rFonts w:eastAsiaTheme="minorHAnsi"/>
          <w:sz w:val="28"/>
          <w:szCs w:val="28"/>
          <w:lang w:eastAsia="en-US"/>
        </w:rPr>
        <w:t>1.1.</w:t>
      </w:r>
      <w:r w:rsidR="0001254F">
        <w:rPr>
          <w:rFonts w:eastAsiaTheme="minorHAnsi"/>
          <w:sz w:val="28"/>
          <w:szCs w:val="28"/>
          <w:lang w:eastAsia="en-US"/>
        </w:rPr>
        <w:t> </w:t>
      </w:r>
      <w:r w:rsidRPr="00043C1F">
        <w:rPr>
          <w:rFonts w:eastAsiaTheme="minorHAnsi"/>
          <w:sz w:val="28"/>
          <w:szCs w:val="28"/>
          <w:lang w:eastAsia="en-US"/>
        </w:rPr>
        <w:t xml:space="preserve">Комиссия </w:t>
      </w:r>
      <w:r w:rsidR="00043C1F">
        <w:rPr>
          <w:rFonts w:eastAsiaTheme="minorHAnsi"/>
          <w:sz w:val="28"/>
          <w:szCs w:val="28"/>
          <w:lang w:eastAsia="en-US"/>
        </w:rPr>
        <w:t xml:space="preserve">по поощрениям комитета по финансам, налоговой и кредитной политике города Барнаула (далее – комиссия) </w:t>
      </w:r>
      <w:r w:rsidRPr="00043C1F">
        <w:rPr>
          <w:rFonts w:eastAsiaTheme="minorHAnsi"/>
          <w:sz w:val="28"/>
          <w:szCs w:val="28"/>
          <w:lang w:eastAsia="en-US"/>
        </w:rPr>
        <w:t xml:space="preserve">является постоянно действующим совещательным органом, созданным </w:t>
      </w:r>
      <w:r w:rsidR="006B4E50">
        <w:rPr>
          <w:rFonts w:eastAsiaTheme="minorHAnsi"/>
          <w:sz w:val="28"/>
          <w:szCs w:val="28"/>
          <w:lang w:eastAsia="en-US"/>
        </w:rPr>
        <w:t xml:space="preserve">комитетом по финансам, налоговой и кредитной политике города Барнаула (далее – комитет) </w:t>
      </w:r>
      <w:r w:rsidRPr="00043C1F">
        <w:rPr>
          <w:rFonts w:eastAsiaTheme="minorHAnsi"/>
          <w:sz w:val="28"/>
          <w:szCs w:val="28"/>
          <w:lang w:eastAsia="en-US"/>
        </w:rPr>
        <w:t>с целью рассмотрения ходатайств</w:t>
      </w:r>
      <w:r w:rsidR="006B4E50">
        <w:rPr>
          <w:rFonts w:eastAsiaTheme="minorHAnsi"/>
          <w:sz w:val="28"/>
          <w:szCs w:val="28"/>
          <w:lang w:eastAsia="en-US"/>
        </w:rPr>
        <w:t xml:space="preserve"> о поощрении муниципальных служащих и лиц,               не являющихся муниципальными служащими, комитета </w:t>
      </w:r>
      <w:r w:rsidR="00EE79E1">
        <w:rPr>
          <w:rFonts w:eastAsiaTheme="minorHAnsi"/>
          <w:sz w:val="28"/>
          <w:szCs w:val="28"/>
          <w:lang w:eastAsia="en-US"/>
        </w:rPr>
        <w:t>(далее – работники комитета)</w:t>
      </w:r>
      <w:r w:rsidR="00FB4D21">
        <w:rPr>
          <w:rFonts w:eastAsiaTheme="minorHAnsi"/>
          <w:sz w:val="28"/>
          <w:szCs w:val="28"/>
          <w:lang w:eastAsia="en-US"/>
        </w:rPr>
        <w:t xml:space="preserve"> </w:t>
      </w:r>
      <w:r w:rsidR="006B4E50">
        <w:rPr>
          <w:rFonts w:eastAsiaTheme="minorHAnsi"/>
          <w:sz w:val="28"/>
          <w:szCs w:val="28"/>
          <w:lang w:eastAsia="en-US"/>
        </w:rPr>
        <w:t>поощрениями комитета</w:t>
      </w:r>
      <w:r w:rsidR="00FB4D21">
        <w:rPr>
          <w:rFonts w:eastAsiaTheme="minorHAnsi"/>
          <w:sz w:val="28"/>
          <w:szCs w:val="28"/>
          <w:lang w:eastAsia="en-US"/>
        </w:rPr>
        <w:t xml:space="preserve"> в виде Почетной грамоты председателя комитета, Благодарственного письма комитета, Благодарности председателя комитета (далее – поощрени</w:t>
      </w:r>
      <w:r w:rsidR="00A72D19">
        <w:rPr>
          <w:rFonts w:eastAsiaTheme="minorHAnsi"/>
          <w:sz w:val="28"/>
          <w:szCs w:val="28"/>
          <w:lang w:eastAsia="en-US"/>
        </w:rPr>
        <w:t>я</w:t>
      </w:r>
      <w:r w:rsidR="00FB4D21">
        <w:rPr>
          <w:rFonts w:eastAsiaTheme="minorHAnsi"/>
          <w:sz w:val="28"/>
          <w:szCs w:val="28"/>
          <w:lang w:eastAsia="en-US"/>
        </w:rPr>
        <w:t xml:space="preserve">) </w:t>
      </w:r>
      <w:r w:rsidR="006B4E50">
        <w:rPr>
          <w:rFonts w:eastAsiaTheme="minorHAnsi"/>
          <w:sz w:val="28"/>
          <w:szCs w:val="28"/>
          <w:lang w:eastAsia="en-US"/>
        </w:rPr>
        <w:t>в соответствии с Положением</w:t>
      </w:r>
      <w:r w:rsidR="00FB4D21">
        <w:rPr>
          <w:rFonts w:eastAsiaTheme="minorHAnsi"/>
          <w:sz w:val="28"/>
          <w:szCs w:val="28"/>
          <w:lang w:eastAsia="en-US"/>
        </w:rPr>
        <w:t xml:space="preserve"> </w:t>
      </w:r>
      <w:r w:rsidR="006B4E50">
        <w:rPr>
          <w:rFonts w:eastAsiaTheme="minorHAnsi"/>
          <w:sz w:val="28"/>
          <w:szCs w:val="28"/>
          <w:lang w:eastAsia="en-US"/>
        </w:rPr>
        <w:t xml:space="preserve">о </w:t>
      </w:r>
      <w:r w:rsidR="006B4E50" w:rsidRPr="00DA2508">
        <w:rPr>
          <w:sz w:val="28"/>
          <w:szCs w:val="28"/>
        </w:rPr>
        <w:t>поощрениях комитета по финансам, налоговой и кредитной политике города Барнаула</w:t>
      </w:r>
      <w:r w:rsidR="006B4E50">
        <w:rPr>
          <w:sz w:val="28"/>
          <w:szCs w:val="28"/>
        </w:rPr>
        <w:t>, утверждаемым приказом комитета.</w:t>
      </w:r>
    </w:p>
    <w:p w:rsidR="0001254F" w:rsidRDefault="0001254F" w:rsidP="006B4E5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 Комиссия осуществляет свою деятельность на общественных началах.</w:t>
      </w:r>
    </w:p>
    <w:p w:rsidR="00EE79E1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>1.</w:t>
      </w:r>
      <w:r w:rsidR="0001254F">
        <w:rPr>
          <w:rFonts w:eastAsiaTheme="minorHAnsi"/>
          <w:sz w:val="28"/>
          <w:szCs w:val="28"/>
          <w:lang w:eastAsia="en-US"/>
        </w:rPr>
        <w:t>3</w:t>
      </w:r>
      <w:r w:rsidRPr="00043C1F">
        <w:rPr>
          <w:rFonts w:eastAsiaTheme="minorHAnsi"/>
          <w:sz w:val="28"/>
          <w:szCs w:val="28"/>
          <w:lang w:eastAsia="en-US"/>
        </w:rPr>
        <w:t>.</w:t>
      </w:r>
      <w:r w:rsidR="0001254F">
        <w:rPr>
          <w:rFonts w:eastAsiaTheme="minorHAnsi"/>
          <w:sz w:val="28"/>
          <w:szCs w:val="28"/>
          <w:lang w:eastAsia="en-US"/>
        </w:rPr>
        <w:t> </w:t>
      </w:r>
      <w:r w:rsidRPr="00043C1F">
        <w:rPr>
          <w:rFonts w:eastAsiaTheme="minorHAnsi"/>
          <w:sz w:val="28"/>
          <w:szCs w:val="28"/>
          <w:lang w:eastAsia="en-US"/>
        </w:rPr>
        <w:t>Комиссия в своей деятельности руководствуется законодательством Российской Федерации, Алтайского края</w:t>
      </w:r>
      <w:r w:rsidR="00EE79E1">
        <w:rPr>
          <w:rFonts w:eastAsiaTheme="minorHAnsi"/>
          <w:sz w:val="28"/>
          <w:szCs w:val="28"/>
          <w:lang w:eastAsia="en-US"/>
        </w:rPr>
        <w:t>, муницип</w:t>
      </w:r>
      <w:r w:rsidR="0001254F">
        <w:rPr>
          <w:rFonts w:eastAsiaTheme="minorHAnsi"/>
          <w:sz w:val="28"/>
          <w:szCs w:val="28"/>
          <w:lang w:eastAsia="en-US"/>
        </w:rPr>
        <w:t>а</w:t>
      </w:r>
      <w:r w:rsidR="00EE79E1">
        <w:rPr>
          <w:rFonts w:eastAsiaTheme="minorHAnsi"/>
          <w:sz w:val="28"/>
          <w:szCs w:val="28"/>
          <w:lang w:eastAsia="en-US"/>
        </w:rPr>
        <w:t xml:space="preserve">льными правовыми актами </w:t>
      </w:r>
      <w:r w:rsidRPr="00043C1F">
        <w:rPr>
          <w:rFonts w:eastAsiaTheme="minorHAnsi"/>
          <w:sz w:val="28"/>
          <w:szCs w:val="28"/>
          <w:lang w:eastAsia="en-US"/>
        </w:rPr>
        <w:t>города Барнаула</w:t>
      </w:r>
      <w:r w:rsidR="00EE79E1">
        <w:rPr>
          <w:rFonts w:eastAsiaTheme="minorHAnsi"/>
          <w:sz w:val="28"/>
          <w:szCs w:val="28"/>
          <w:lang w:eastAsia="en-US"/>
        </w:rPr>
        <w:t>.</w:t>
      </w:r>
    </w:p>
    <w:p w:rsidR="00C7575A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>1.</w:t>
      </w:r>
      <w:r w:rsidR="0001254F">
        <w:rPr>
          <w:rFonts w:eastAsiaTheme="minorHAnsi"/>
          <w:sz w:val="28"/>
          <w:szCs w:val="28"/>
          <w:lang w:eastAsia="en-US"/>
        </w:rPr>
        <w:t>4</w:t>
      </w:r>
      <w:r w:rsidRPr="00043C1F">
        <w:rPr>
          <w:rFonts w:eastAsiaTheme="minorHAnsi"/>
          <w:sz w:val="28"/>
          <w:szCs w:val="28"/>
          <w:lang w:eastAsia="en-US"/>
        </w:rPr>
        <w:t>.</w:t>
      </w:r>
      <w:r w:rsidR="0001254F">
        <w:rPr>
          <w:rFonts w:eastAsiaTheme="minorHAnsi"/>
          <w:sz w:val="28"/>
          <w:szCs w:val="28"/>
          <w:lang w:eastAsia="en-US"/>
        </w:rPr>
        <w:t> </w:t>
      </w:r>
      <w:r w:rsidR="00C7575A">
        <w:rPr>
          <w:rFonts w:eastAsiaTheme="minorHAnsi"/>
          <w:sz w:val="28"/>
          <w:szCs w:val="28"/>
          <w:lang w:eastAsia="en-US"/>
        </w:rPr>
        <w:t>Ходатайств</w:t>
      </w:r>
      <w:r w:rsidR="00FB4D21">
        <w:rPr>
          <w:rFonts w:eastAsiaTheme="minorHAnsi"/>
          <w:sz w:val="28"/>
          <w:szCs w:val="28"/>
          <w:lang w:eastAsia="en-US"/>
        </w:rPr>
        <w:t>о</w:t>
      </w:r>
      <w:r w:rsidR="00C7575A">
        <w:rPr>
          <w:rFonts w:eastAsiaTheme="minorHAnsi"/>
          <w:sz w:val="28"/>
          <w:szCs w:val="28"/>
          <w:lang w:eastAsia="en-US"/>
        </w:rPr>
        <w:t xml:space="preserve"> о поощрении работник</w:t>
      </w:r>
      <w:r w:rsidR="00FB4D21">
        <w:rPr>
          <w:rFonts w:eastAsiaTheme="minorHAnsi"/>
          <w:sz w:val="28"/>
          <w:szCs w:val="28"/>
          <w:lang w:eastAsia="en-US"/>
        </w:rPr>
        <w:t xml:space="preserve">а </w:t>
      </w:r>
      <w:r w:rsidR="00C7575A">
        <w:rPr>
          <w:rFonts w:eastAsiaTheme="minorHAnsi"/>
          <w:sz w:val="28"/>
          <w:szCs w:val="28"/>
          <w:lang w:eastAsia="en-US"/>
        </w:rPr>
        <w:t xml:space="preserve">комитета </w:t>
      </w:r>
      <w:r w:rsidRPr="00043C1F">
        <w:rPr>
          <w:rFonts w:eastAsiaTheme="minorHAnsi"/>
          <w:sz w:val="28"/>
          <w:szCs w:val="28"/>
          <w:lang w:eastAsia="en-US"/>
        </w:rPr>
        <w:t>рассматрива</w:t>
      </w:r>
      <w:r w:rsidR="00FB4D21">
        <w:rPr>
          <w:rFonts w:eastAsiaTheme="minorHAnsi"/>
          <w:sz w:val="28"/>
          <w:szCs w:val="28"/>
          <w:lang w:eastAsia="en-US"/>
        </w:rPr>
        <w:t>е</w:t>
      </w:r>
      <w:r w:rsidRPr="00043C1F">
        <w:rPr>
          <w:rFonts w:eastAsiaTheme="minorHAnsi"/>
          <w:sz w:val="28"/>
          <w:szCs w:val="28"/>
          <w:lang w:eastAsia="en-US"/>
        </w:rPr>
        <w:t xml:space="preserve">тся комиссией </w:t>
      </w:r>
      <w:r w:rsidR="00C7575A">
        <w:rPr>
          <w:rFonts w:eastAsiaTheme="minorHAnsi"/>
          <w:sz w:val="28"/>
          <w:szCs w:val="28"/>
          <w:lang w:eastAsia="en-US"/>
        </w:rPr>
        <w:t xml:space="preserve">не позднее </w:t>
      </w:r>
      <w:r w:rsidRPr="00043C1F">
        <w:rPr>
          <w:rFonts w:eastAsiaTheme="minorHAnsi"/>
          <w:sz w:val="28"/>
          <w:szCs w:val="28"/>
          <w:lang w:eastAsia="en-US"/>
        </w:rPr>
        <w:t xml:space="preserve">5 рабочих дней со дня поступления </w:t>
      </w:r>
      <w:r w:rsidR="00C7575A">
        <w:rPr>
          <w:rFonts w:eastAsiaTheme="minorHAnsi"/>
          <w:sz w:val="28"/>
          <w:szCs w:val="28"/>
          <w:lang w:eastAsia="en-US"/>
        </w:rPr>
        <w:t>ходатайства о поощрении работника комитета председателю комитета.</w:t>
      </w:r>
    </w:p>
    <w:p w:rsidR="00C7575A" w:rsidRDefault="008A51B1" w:rsidP="004C2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>1.5.</w:t>
      </w:r>
      <w:r w:rsidR="0001254F">
        <w:rPr>
          <w:rFonts w:eastAsiaTheme="minorHAnsi"/>
          <w:sz w:val="28"/>
          <w:szCs w:val="28"/>
          <w:lang w:eastAsia="en-US"/>
        </w:rPr>
        <w:t> </w:t>
      </w:r>
      <w:r w:rsidRPr="00043C1F">
        <w:rPr>
          <w:rFonts w:eastAsiaTheme="minorHAnsi"/>
          <w:sz w:val="28"/>
          <w:szCs w:val="28"/>
          <w:lang w:eastAsia="en-US"/>
        </w:rPr>
        <w:t>Организационное обеспечение деятельности комиссии осуществляет</w:t>
      </w:r>
      <w:r w:rsidR="00C7575A">
        <w:rPr>
          <w:rFonts w:eastAsiaTheme="minorHAnsi"/>
          <w:sz w:val="28"/>
          <w:szCs w:val="28"/>
          <w:lang w:eastAsia="en-US"/>
        </w:rPr>
        <w:t xml:space="preserve"> отдел правового, кадрового и документационного обеспечения комитета.</w:t>
      </w:r>
    </w:p>
    <w:p w:rsidR="004C233C" w:rsidRDefault="004C233C" w:rsidP="004C233C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A51B1" w:rsidRPr="00043C1F" w:rsidRDefault="008A51B1" w:rsidP="008A51B1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>2. Основные полномочия и права комиссии</w:t>
      </w:r>
    </w:p>
    <w:p w:rsidR="008A51B1" w:rsidRPr="00043C1F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A51B1" w:rsidRPr="00043C1F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>2.1.</w:t>
      </w:r>
      <w:r w:rsidR="00A72D19">
        <w:rPr>
          <w:rFonts w:eastAsiaTheme="minorHAnsi"/>
          <w:sz w:val="28"/>
          <w:szCs w:val="28"/>
          <w:lang w:eastAsia="en-US"/>
        </w:rPr>
        <w:t> </w:t>
      </w:r>
      <w:r w:rsidRPr="00043C1F">
        <w:rPr>
          <w:rFonts w:eastAsiaTheme="minorHAnsi"/>
          <w:sz w:val="28"/>
          <w:szCs w:val="28"/>
          <w:lang w:eastAsia="en-US"/>
        </w:rPr>
        <w:t>Комиссия осуществляет следующие полномочия:</w:t>
      </w:r>
    </w:p>
    <w:p w:rsidR="00FB4D21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>2.1.1.</w:t>
      </w:r>
      <w:r w:rsidR="00A72D19">
        <w:rPr>
          <w:rFonts w:eastAsiaTheme="minorHAnsi"/>
          <w:sz w:val="28"/>
          <w:szCs w:val="28"/>
          <w:lang w:eastAsia="en-US"/>
        </w:rPr>
        <w:t> </w:t>
      </w:r>
      <w:r w:rsidRPr="00043C1F">
        <w:rPr>
          <w:rFonts w:eastAsiaTheme="minorHAnsi"/>
          <w:sz w:val="28"/>
          <w:szCs w:val="28"/>
          <w:lang w:eastAsia="en-US"/>
        </w:rPr>
        <w:t xml:space="preserve">Рассматривает ходатайства </w:t>
      </w:r>
      <w:r w:rsidR="00FB4D21">
        <w:rPr>
          <w:rFonts w:eastAsiaTheme="minorHAnsi"/>
          <w:sz w:val="28"/>
          <w:szCs w:val="28"/>
          <w:lang w:eastAsia="en-US"/>
        </w:rPr>
        <w:t>о поощрении работников комитета поощрениями комитета.</w:t>
      </w:r>
    </w:p>
    <w:p w:rsidR="008A51B1" w:rsidRPr="00043C1F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>2.1.2.</w:t>
      </w:r>
      <w:r w:rsidR="00A72D19">
        <w:rPr>
          <w:rFonts w:eastAsiaTheme="minorHAnsi"/>
          <w:sz w:val="28"/>
          <w:szCs w:val="28"/>
          <w:lang w:eastAsia="en-US"/>
        </w:rPr>
        <w:t> </w:t>
      </w:r>
      <w:r w:rsidRPr="00043C1F">
        <w:rPr>
          <w:rFonts w:eastAsiaTheme="minorHAnsi"/>
          <w:sz w:val="28"/>
          <w:szCs w:val="28"/>
          <w:lang w:eastAsia="en-US"/>
        </w:rPr>
        <w:t>Готовит рекомендации о возможном поощрении</w:t>
      </w:r>
      <w:r w:rsidR="00FB4D21">
        <w:rPr>
          <w:rFonts w:eastAsiaTheme="minorHAnsi"/>
          <w:sz w:val="28"/>
          <w:szCs w:val="28"/>
          <w:lang w:eastAsia="en-US"/>
        </w:rPr>
        <w:t xml:space="preserve"> </w:t>
      </w:r>
      <w:r w:rsidRPr="00043C1F">
        <w:rPr>
          <w:rFonts w:eastAsiaTheme="minorHAnsi"/>
          <w:sz w:val="28"/>
          <w:szCs w:val="28"/>
          <w:lang w:eastAsia="en-US"/>
        </w:rPr>
        <w:t xml:space="preserve">или </w:t>
      </w:r>
      <w:r w:rsidR="00A72D19">
        <w:rPr>
          <w:rFonts w:eastAsiaTheme="minorHAnsi"/>
          <w:sz w:val="28"/>
          <w:szCs w:val="28"/>
          <w:lang w:eastAsia="en-US"/>
        </w:rPr>
        <w:t xml:space="preserve">об </w:t>
      </w:r>
      <w:r w:rsidRPr="00043C1F">
        <w:rPr>
          <w:rFonts w:eastAsiaTheme="minorHAnsi"/>
          <w:sz w:val="28"/>
          <w:szCs w:val="28"/>
          <w:lang w:eastAsia="en-US"/>
        </w:rPr>
        <w:t>отказе</w:t>
      </w:r>
      <w:r w:rsidR="00A72D19">
        <w:rPr>
          <w:rFonts w:eastAsiaTheme="minorHAnsi"/>
          <w:sz w:val="28"/>
          <w:szCs w:val="28"/>
          <w:lang w:eastAsia="en-US"/>
        </w:rPr>
        <w:t xml:space="preserve"> </w:t>
      </w:r>
      <w:r w:rsidR="00D113CF">
        <w:rPr>
          <w:rFonts w:eastAsiaTheme="minorHAnsi"/>
          <w:sz w:val="28"/>
          <w:szCs w:val="28"/>
          <w:lang w:eastAsia="en-US"/>
        </w:rPr>
        <w:t xml:space="preserve">              </w:t>
      </w:r>
      <w:r w:rsidRPr="00043C1F">
        <w:rPr>
          <w:rFonts w:eastAsiaTheme="minorHAnsi"/>
          <w:sz w:val="28"/>
          <w:szCs w:val="28"/>
          <w:lang w:eastAsia="en-US"/>
        </w:rPr>
        <w:t>в</w:t>
      </w:r>
      <w:r w:rsidR="00941F68">
        <w:rPr>
          <w:rFonts w:eastAsiaTheme="minorHAnsi"/>
          <w:sz w:val="28"/>
          <w:szCs w:val="28"/>
          <w:lang w:eastAsia="en-US"/>
        </w:rPr>
        <w:t xml:space="preserve"> </w:t>
      </w:r>
      <w:r w:rsidRPr="00043C1F">
        <w:rPr>
          <w:rFonts w:eastAsiaTheme="minorHAnsi"/>
          <w:sz w:val="28"/>
          <w:szCs w:val="28"/>
          <w:lang w:eastAsia="en-US"/>
        </w:rPr>
        <w:t xml:space="preserve">поощрении и направляет их </w:t>
      </w:r>
      <w:r w:rsidR="00FB4D21">
        <w:rPr>
          <w:rFonts w:eastAsiaTheme="minorHAnsi"/>
          <w:sz w:val="28"/>
          <w:szCs w:val="28"/>
          <w:lang w:eastAsia="en-US"/>
        </w:rPr>
        <w:t xml:space="preserve">председателю комитета для </w:t>
      </w:r>
      <w:r w:rsidRPr="00043C1F">
        <w:rPr>
          <w:rFonts w:eastAsiaTheme="minorHAnsi"/>
          <w:sz w:val="28"/>
          <w:szCs w:val="28"/>
          <w:lang w:eastAsia="en-US"/>
        </w:rPr>
        <w:t>принятия решения;</w:t>
      </w:r>
    </w:p>
    <w:p w:rsidR="00A72D19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>2.1.3.</w:t>
      </w:r>
      <w:r w:rsidR="00FB4D21">
        <w:rPr>
          <w:rFonts w:eastAsiaTheme="minorHAnsi"/>
          <w:sz w:val="28"/>
          <w:szCs w:val="28"/>
          <w:lang w:eastAsia="en-US"/>
        </w:rPr>
        <w:t> </w:t>
      </w:r>
      <w:r w:rsidRPr="00043C1F">
        <w:rPr>
          <w:rFonts w:eastAsiaTheme="minorHAnsi"/>
          <w:sz w:val="28"/>
          <w:szCs w:val="28"/>
          <w:lang w:eastAsia="en-US"/>
        </w:rPr>
        <w:t>В случае отклонения ходатайств</w:t>
      </w:r>
      <w:r w:rsidR="00FB4D21">
        <w:rPr>
          <w:rFonts w:eastAsiaTheme="minorHAnsi"/>
          <w:sz w:val="28"/>
          <w:szCs w:val="28"/>
          <w:lang w:eastAsia="en-US"/>
        </w:rPr>
        <w:t>а</w:t>
      </w:r>
      <w:r w:rsidR="00A72D19">
        <w:rPr>
          <w:rFonts w:eastAsiaTheme="minorHAnsi"/>
          <w:sz w:val="28"/>
          <w:szCs w:val="28"/>
          <w:lang w:eastAsia="en-US"/>
        </w:rPr>
        <w:t xml:space="preserve"> </w:t>
      </w:r>
      <w:r w:rsidRPr="00043C1F">
        <w:rPr>
          <w:rFonts w:eastAsiaTheme="minorHAnsi"/>
          <w:sz w:val="28"/>
          <w:szCs w:val="28"/>
          <w:lang w:eastAsia="en-US"/>
        </w:rPr>
        <w:t xml:space="preserve">о поощрении информирует инициатора ходатайства </w:t>
      </w:r>
      <w:r w:rsidR="00FB4D21">
        <w:rPr>
          <w:rFonts w:eastAsiaTheme="minorHAnsi"/>
          <w:sz w:val="28"/>
          <w:szCs w:val="28"/>
          <w:lang w:eastAsia="en-US"/>
        </w:rPr>
        <w:t xml:space="preserve">о поощрении </w:t>
      </w:r>
      <w:r w:rsidR="00A72D19">
        <w:rPr>
          <w:rFonts w:eastAsiaTheme="minorHAnsi"/>
          <w:sz w:val="28"/>
          <w:szCs w:val="28"/>
          <w:lang w:eastAsia="en-US"/>
        </w:rPr>
        <w:t>не позднее семи рабочих дней со дня рассмотрения ходатайства о поощрении на комиссии.</w:t>
      </w:r>
    </w:p>
    <w:p w:rsidR="008A51B1" w:rsidRPr="00043C1F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lastRenderedPageBreak/>
        <w:t>2.2.</w:t>
      </w:r>
      <w:r w:rsidR="00D113CF">
        <w:rPr>
          <w:rFonts w:eastAsiaTheme="minorHAnsi"/>
          <w:sz w:val="28"/>
          <w:szCs w:val="28"/>
          <w:lang w:eastAsia="en-US"/>
        </w:rPr>
        <w:t> </w:t>
      </w:r>
      <w:r w:rsidRPr="00043C1F">
        <w:rPr>
          <w:rFonts w:eastAsiaTheme="minorHAnsi"/>
          <w:sz w:val="28"/>
          <w:szCs w:val="28"/>
          <w:lang w:eastAsia="en-US"/>
        </w:rPr>
        <w:t>Комиссия в целях реализации своих полномочий имеет право запрашивать от органов государственной власти, иных государственных органов, органов местного самоуправления, а также предприятий, учреждений и организаций, их должностных лиц необходимые для своей деятельности материалы и документы.</w:t>
      </w:r>
    </w:p>
    <w:p w:rsidR="008A51B1" w:rsidRPr="00043C1F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A51B1" w:rsidRPr="00043C1F" w:rsidRDefault="008A51B1" w:rsidP="008A51B1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>3. Организация деятельности комиссии</w:t>
      </w:r>
    </w:p>
    <w:p w:rsidR="008A51B1" w:rsidRPr="00043C1F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1254F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>3.1.</w:t>
      </w:r>
      <w:r w:rsidR="0001254F">
        <w:rPr>
          <w:rFonts w:eastAsiaTheme="minorHAnsi"/>
          <w:sz w:val="28"/>
          <w:szCs w:val="28"/>
          <w:lang w:eastAsia="en-US"/>
        </w:rPr>
        <w:t> </w:t>
      </w:r>
      <w:r w:rsidRPr="00043C1F">
        <w:rPr>
          <w:rFonts w:eastAsiaTheme="minorHAnsi"/>
          <w:sz w:val="28"/>
          <w:szCs w:val="28"/>
          <w:lang w:eastAsia="en-US"/>
        </w:rPr>
        <w:t xml:space="preserve">В состав комиссии входит председатель, заместитель председателя, секретарь и члены комиссии. </w:t>
      </w:r>
    </w:p>
    <w:p w:rsidR="008A51B1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 xml:space="preserve">Состав комиссии утверждается и изменяется </w:t>
      </w:r>
      <w:r w:rsidR="0001254F">
        <w:rPr>
          <w:rFonts w:eastAsiaTheme="minorHAnsi"/>
          <w:sz w:val="28"/>
          <w:szCs w:val="28"/>
          <w:lang w:eastAsia="en-US"/>
        </w:rPr>
        <w:t>приказом комитета</w:t>
      </w:r>
      <w:r w:rsidRPr="00043C1F">
        <w:rPr>
          <w:rFonts w:eastAsiaTheme="minorHAnsi"/>
          <w:sz w:val="28"/>
          <w:szCs w:val="28"/>
          <w:lang w:eastAsia="en-US"/>
        </w:rPr>
        <w:t>.</w:t>
      </w:r>
    </w:p>
    <w:p w:rsidR="00941F68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 xml:space="preserve">3.2. Председатель комиссии осуществляет общее руководство работой комиссии, проводит заседания комиссии, распределяет обязанности между членами комиссии. </w:t>
      </w:r>
    </w:p>
    <w:p w:rsidR="008A51B1" w:rsidRPr="00043C1F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>В его отсутствие обязанности председателя комиссии исполняет заместитель председателя комиссии.</w:t>
      </w:r>
    </w:p>
    <w:p w:rsidR="0001254F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>3.3.</w:t>
      </w:r>
      <w:r w:rsidR="0001254F">
        <w:rPr>
          <w:rFonts w:eastAsiaTheme="minorHAnsi"/>
          <w:sz w:val="28"/>
          <w:szCs w:val="28"/>
          <w:lang w:eastAsia="en-US"/>
        </w:rPr>
        <w:t> </w:t>
      </w:r>
      <w:r w:rsidRPr="00043C1F">
        <w:rPr>
          <w:rFonts w:eastAsiaTheme="minorHAnsi"/>
          <w:sz w:val="28"/>
          <w:szCs w:val="28"/>
          <w:lang w:eastAsia="en-US"/>
        </w:rPr>
        <w:t xml:space="preserve">Заседания комиссии проводятся </w:t>
      </w:r>
      <w:r w:rsidR="0001254F">
        <w:rPr>
          <w:rFonts w:eastAsiaTheme="minorHAnsi"/>
          <w:sz w:val="28"/>
          <w:szCs w:val="28"/>
          <w:lang w:eastAsia="en-US"/>
        </w:rPr>
        <w:t>по мере необходимости.</w:t>
      </w:r>
    </w:p>
    <w:p w:rsidR="008A51B1" w:rsidRPr="00043C1F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>3.4.</w:t>
      </w:r>
      <w:r w:rsidR="0001254F">
        <w:rPr>
          <w:rFonts w:eastAsiaTheme="minorHAnsi"/>
          <w:sz w:val="28"/>
          <w:szCs w:val="28"/>
          <w:lang w:eastAsia="en-US"/>
        </w:rPr>
        <w:t> </w:t>
      </w:r>
      <w:r w:rsidRPr="00043C1F">
        <w:rPr>
          <w:rFonts w:eastAsiaTheme="minorHAnsi"/>
          <w:sz w:val="28"/>
          <w:szCs w:val="28"/>
          <w:lang w:eastAsia="en-US"/>
        </w:rPr>
        <w:t>Заседания комиссии считаются правомочными, если на них присутствует более половины ее членов.</w:t>
      </w:r>
    </w:p>
    <w:p w:rsidR="00941F68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>3.5.</w:t>
      </w:r>
      <w:r w:rsidR="0001254F">
        <w:rPr>
          <w:rFonts w:eastAsiaTheme="minorHAnsi"/>
          <w:sz w:val="28"/>
          <w:szCs w:val="28"/>
          <w:lang w:eastAsia="en-US"/>
        </w:rPr>
        <w:t> </w:t>
      </w:r>
      <w:r w:rsidRPr="00043C1F">
        <w:rPr>
          <w:rFonts w:eastAsiaTheme="minorHAnsi"/>
          <w:sz w:val="28"/>
          <w:szCs w:val="28"/>
          <w:lang w:eastAsia="en-US"/>
        </w:rPr>
        <w:t xml:space="preserve">Решения комиссии носят рекомендательный характер, принимаются открытым голосованием простым большинством голосов присутствующих на заседании. </w:t>
      </w:r>
    </w:p>
    <w:p w:rsidR="008A51B1" w:rsidRPr="00043C1F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 xml:space="preserve">При голосовании каждый член комиссии имеет один голос. </w:t>
      </w:r>
      <w:r w:rsidR="00941F68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043C1F">
        <w:rPr>
          <w:rFonts w:eastAsiaTheme="minorHAnsi"/>
          <w:sz w:val="28"/>
          <w:szCs w:val="28"/>
          <w:lang w:eastAsia="en-US"/>
        </w:rPr>
        <w:t>При равенстве голосов голос председательствующего является решающим.</w:t>
      </w:r>
    </w:p>
    <w:p w:rsidR="008A51B1" w:rsidRPr="00043C1F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>3.6.</w:t>
      </w:r>
      <w:r w:rsidR="0001254F">
        <w:rPr>
          <w:rFonts w:eastAsiaTheme="minorHAnsi"/>
          <w:sz w:val="28"/>
          <w:szCs w:val="28"/>
          <w:lang w:eastAsia="en-US"/>
        </w:rPr>
        <w:t> </w:t>
      </w:r>
      <w:r w:rsidRPr="00043C1F">
        <w:rPr>
          <w:rFonts w:eastAsiaTheme="minorHAnsi"/>
          <w:sz w:val="28"/>
          <w:szCs w:val="28"/>
          <w:lang w:eastAsia="en-US"/>
        </w:rPr>
        <w:t xml:space="preserve">Решения комиссии оформляются протоколом, который подписывается председателем </w:t>
      </w:r>
      <w:r w:rsidR="0001254F">
        <w:rPr>
          <w:rFonts w:eastAsiaTheme="minorHAnsi"/>
          <w:sz w:val="28"/>
          <w:szCs w:val="28"/>
          <w:lang w:eastAsia="en-US"/>
        </w:rPr>
        <w:t xml:space="preserve">комиссии </w:t>
      </w:r>
      <w:r w:rsidRPr="00043C1F">
        <w:rPr>
          <w:rFonts w:eastAsiaTheme="minorHAnsi"/>
          <w:sz w:val="28"/>
          <w:szCs w:val="28"/>
          <w:lang w:eastAsia="en-US"/>
        </w:rPr>
        <w:t>(в его отсутствие</w:t>
      </w:r>
      <w:r w:rsidR="0001254F">
        <w:rPr>
          <w:rFonts w:eastAsiaTheme="minorHAnsi"/>
          <w:sz w:val="28"/>
          <w:szCs w:val="28"/>
          <w:lang w:eastAsia="en-US"/>
        </w:rPr>
        <w:t xml:space="preserve"> – </w:t>
      </w:r>
      <w:r w:rsidRPr="00043C1F">
        <w:rPr>
          <w:rFonts w:eastAsiaTheme="minorHAnsi"/>
          <w:sz w:val="28"/>
          <w:szCs w:val="28"/>
          <w:lang w:eastAsia="en-US"/>
        </w:rPr>
        <w:t>заместителем председателя</w:t>
      </w:r>
      <w:r w:rsidR="0001254F">
        <w:rPr>
          <w:rFonts w:eastAsiaTheme="minorHAnsi"/>
          <w:sz w:val="28"/>
          <w:szCs w:val="28"/>
          <w:lang w:eastAsia="en-US"/>
        </w:rPr>
        <w:t xml:space="preserve"> комиссии </w:t>
      </w:r>
      <w:r w:rsidRPr="00043C1F">
        <w:rPr>
          <w:rFonts w:eastAsiaTheme="minorHAnsi"/>
          <w:sz w:val="28"/>
          <w:szCs w:val="28"/>
          <w:lang w:eastAsia="en-US"/>
        </w:rPr>
        <w:t>)</w:t>
      </w:r>
      <w:r w:rsidR="0001254F">
        <w:rPr>
          <w:rFonts w:eastAsiaTheme="minorHAnsi"/>
          <w:sz w:val="28"/>
          <w:szCs w:val="28"/>
          <w:lang w:eastAsia="en-US"/>
        </w:rPr>
        <w:t xml:space="preserve"> </w:t>
      </w:r>
      <w:r w:rsidRPr="00043C1F">
        <w:rPr>
          <w:rFonts w:eastAsiaTheme="minorHAnsi"/>
          <w:sz w:val="28"/>
          <w:szCs w:val="28"/>
          <w:lang w:eastAsia="en-US"/>
        </w:rPr>
        <w:t xml:space="preserve">и секретарем комиссии </w:t>
      </w:r>
      <w:r w:rsidR="0001254F">
        <w:rPr>
          <w:rFonts w:eastAsiaTheme="minorHAnsi"/>
          <w:sz w:val="28"/>
          <w:szCs w:val="28"/>
          <w:lang w:eastAsia="en-US"/>
        </w:rPr>
        <w:t xml:space="preserve">не позднее </w:t>
      </w:r>
      <w:r w:rsidR="00941F68">
        <w:rPr>
          <w:rFonts w:eastAsiaTheme="minorHAnsi"/>
          <w:sz w:val="28"/>
          <w:szCs w:val="28"/>
          <w:lang w:eastAsia="en-US"/>
        </w:rPr>
        <w:t xml:space="preserve">двух </w:t>
      </w:r>
      <w:r w:rsidR="0001254F">
        <w:rPr>
          <w:rFonts w:eastAsiaTheme="minorHAnsi"/>
          <w:sz w:val="28"/>
          <w:szCs w:val="28"/>
          <w:lang w:eastAsia="en-US"/>
        </w:rPr>
        <w:t xml:space="preserve">рабочих </w:t>
      </w:r>
      <w:r w:rsidRPr="00043C1F">
        <w:rPr>
          <w:rFonts w:eastAsiaTheme="minorHAnsi"/>
          <w:sz w:val="28"/>
          <w:szCs w:val="28"/>
          <w:lang w:eastAsia="en-US"/>
        </w:rPr>
        <w:t xml:space="preserve"> дней после заседания комиссии.</w:t>
      </w:r>
    </w:p>
    <w:p w:rsidR="008A51B1" w:rsidRPr="00043C1F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43C1F">
        <w:rPr>
          <w:rFonts w:eastAsiaTheme="minorHAnsi"/>
          <w:sz w:val="28"/>
          <w:szCs w:val="28"/>
          <w:lang w:eastAsia="en-US"/>
        </w:rPr>
        <w:t>3.7.</w:t>
      </w:r>
      <w:r w:rsidR="00941F68">
        <w:rPr>
          <w:rFonts w:eastAsiaTheme="minorHAnsi"/>
          <w:sz w:val="28"/>
          <w:szCs w:val="28"/>
          <w:lang w:eastAsia="en-US"/>
        </w:rPr>
        <w:t> </w:t>
      </w:r>
      <w:r w:rsidRPr="00043C1F">
        <w:rPr>
          <w:rFonts w:eastAsiaTheme="minorHAnsi"/>
          <w:sz w:val="28"/>
          <w:szCs w:val="28"/>
          <w:lang w:eastAsia="en-US"/>
        </w:rPr>
        <w:t xml:space="preserve">На основании протокола заседания комиссии секретарем </w:t>
      </w:r>
      <w:r w:rsidR="0001254F">
        <w:rPr>
          <w:rFonts w:eastAsiaTheme="minorHAnsi"/>
          <w:sz w:val="28"/>
          <w:szCs w:val="28"/>
          <w:lang w:eastAsia="en-US"/>
        </w:rPr>
        <w:t xml:space="preserve">комиссии </w:t>
      </w:r>
      <w:r w:rsidRPr="00043C1F">
        <w:rPr>
          <w:rFonts w:eastAsiaTheme="minorHAnsi"/>
          <w:sz w:val="28"/>
          <w:szCs w:val="28"/>
          <w:lang w:eastAsia="en-US"/>
        </w:rPr>
        <w:t xml:space="preserve">формируются рекомендации, которые направляются </w:t>
      </w:r>
      <w:r w:rsidR="0001254F">
        <w:rPr>
          <w:rFonts w:eastAsiaTheme="minorHAnsi"/>
          <w:sz w:val="28"/>
          <w:szCs w:val="28"/>
          <w:lang w:eastAsia="en-US"/>
        </w:rPr>
        <w:t xml:space="preserve">председателю комитета </w:t>
      </w:r>
      <w:r w:rsidRPr="00043C1F">
        <w:rPr>
          <w:rFonts w:eastAsiaTheme="minorHAnsi"/>
          <w:sz w:val="28"/>
          <w:szCs w:val="28"/>
          <w:lang w:eastAsia="en-US"/>
        </w:rPr>
        <w:t xml:space="preserve"> </w:t>
      </w:r>
      <w:r w:rsidR="00941F68">
        <w:rPr>
          <w:rFonts w:eastAsiaTheme="minorHAnsi"/>
          <w:sz w:val="28"/>
          <w:szCs w:val="28"/>
          <w:lang w:eastAsia="en-US"/>
        </w:rPr>
        <w:t xml:space="preserve">не позднее трех </w:t>
      </w:r>
      <w:r w:rsidRPr="00043C1F">
        <w:rPr>
          <w:rFonts w:eastAsiaTheme="minorHAnsi"/>
          <w:sz w:val="28"/>
          <w:szCs w:val="28"/>
          <w:lang w:eastAsia="en-US"/>
        </w:rPr>
        <w:t>рабочих дней после заседания комиссии.</w:t>
      </w:r>
    </w:p>
    <w:p w:rsidR="008A51B1" w:rsidRPr="00043C1F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A51B1" w:rsidRPr="00043C1F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A51B1" w:rsidRPr="00043C1F" w:rsidRDefault="008A51B1" w:rsidP="008A51B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sectPr w:rsidR="008A51B1" w:rsidRPr="00043C1F" w:rsidSect="008D6CEB">
      <w:headerReference w:type="default" r:id="rId7"/>
      <w:pgSz w:w="11906" w:h="16838" w:code="9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034" w:rsidRDefault="00423034" w:rsidP="00396ECA">
      <w:r>
        <w:separator/>
      </w:r>
    </w:p>
  </w:endnote>
  <w:endnote w:type="continuationSeparator" w:id="0">
    <w:p w:rsidR="00423034" w:rsidRDefault="00423034" w:rsidP="0039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034" w:rsidRDefault="00423034" w:rsidP="00396ECA">
      <w:r>
        <w:separator/>
      </w:r>
    </w:p>
  </w:footnote>
  <w:footnote w:type="continuationSeparator" w:id="0">
    <w:p w:rsidR="00423034" w:rsidRDefault="00423034" w:rsidP="00396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5259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96ECA" w:rsidRDefault="00396ECA">
        <w:pPr>
          <w:pStyle w:val="a6"/>
          <w:jc w:val="right"/>
        </w:pPr>
      </w:p>
      <w:p w:rsidR="00396ECA" w:rsidRPr="00E42FD4" w:rsidRDefault="00396ECA">
        <w:pPr>
          <w:pStyle w:val="a6"/>
          <w:jc w:val="right"/>
          <w:rPr>
            <w:sz w:val="24"/>
            <w:szCs w:val="24"/>
          </w:rPr>
        </w:pPr>
        <w:r w:rsidRPr="00E42FD4">
          <w:rPr>
            <w:sz w:val="24"/>
            <w:szCs w:val="24"/>
          </w:rPr>
          <w:fldChar w:fldCharType="begin"/>
        </w:r>
        <w:r w:rsidRPr="00E42FD4">
          <w:rPr>
            <w:sz w:val="24"/>
            <w:szCs w:val="24"/>
          </w:rPr>
          <w:instrText>PAGE   \* MERGEFORMAT</w:instrText>
        </w:r>
        <w:r w:rsidRPr="00E42FD4">
          <w:rPr>
            <w:sz w:val="24"/>
            <w:szCs w:val="24"/>
          </w:rPr>
          <w:fldChar w:fldCharType="separate"/>
        </w:r>
        <w:r w:rsidR="009248F0">
          <w:rPr>
            <w:noProof/>
            <w:sz w:val="24"/>
            <w:szCs w:val="24"/>
          </w:rPr>
          <w:t>2</w:t>
        </w:r>
        <w:r w:rsidRPr="00E42FD4">
          <w:rPr>
            <w:sz w:val="24"/>
            <w:szCs w:val="24"/>
          </w:rPr>
          <w:fldChar w:fldCharType="end"/>
        </w:r>
      </w:p>
    </w:sdtContent>
  </w:sdt>
  <w:p w:rsidR="00396ECA" w:rsidRDefault="00396EC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4E"/>
    <w:rsid w:val="00006107"/>
    <w:rsid w:val="0001254F"/>
    <w:rsid w:val="000301C5"/>
    <w:rsid w:val="0003790F"/>
    <w:rsid w:val="00043C1F"/>
    <w:rsid w:val="000559FD"/>
    <w:rsid w:val="00073420"/>
    <w:rsid w:val="0008474E"/>
    <w:rsid w:val="000948B9"/>
    <w:rsid w:val="000A0CD7"/>
    <w:rsid w:val="001736A5"/>
    <w:rsid w:val="001819AB"/>
    <w:rsid w:val="001A03C5"/>
    <w:rsid w:val="001A439F"/>
    <w:rsid w:val="001B2347"/>
    <w:rsid w:val="001C6249"/>
    <w:rsid w:val="002030DF"/>
    <w:rsid w:val="00210E0B"/>
    <w:rsid w:val="00240B1A"/>
    <w:rsid w:val="00265B01"/>
    <w:rsid w:val="002876E2"/>
    <w:rsid w:val="002B0452"/>
    <w:rsid w:val="002C4590"/>
    <w:rsid w:val="002D1321"/>
    <w:rsid w:val="002E6606"/>
    <w:rsid w:val="002F1A98"/>
    <w:rsid w:val="0030629D"/>
    <w:rsid w:val="0030759E"/>
    <w:rsid w:val="003121CB"/>
    <w:rsid w:val="00314715"/>
    <w:rsid w:val="00315029"/>
    <w:rsid w:val="00334E75"/>
    <w:rsid w:val="003403F1"/>
    <w:rsid w:val="00353F0E"/>
    <w:rsid w:val="00363FB0"/>
    <w:rsid w:val="00377AB3"/>
    <w:rsid w:val="0038792C"/>
    <w:rsid w:val="00390523"/>
    <w:rsid w:val="00390E80"/>
    <w:rsid w:val="00396ECA"/>
    <w:rsid w:val="003C47E9"/>
    <w:rsid w:val="0040616E"/>
    <w:rsid w:val="00407576"/>
    <w:rsid w:val="00423034"/>
    <w:rsid w:val="00460D08"/>
    <w:rsid w:val="0048388E"/>
    <w:rsid w:val="00484847"/>
    <w:rsid w:val="0049099F"/>
    <w:rsid w:val="00497C8B"/>
    <w:rsid w:val="004A788F"/>
    <w:rsid w:val="004C233C"/>
    <w:rsid w:val="004E59DF"/>
    <w:rsid w:val="004F10E5"/>
    <w:rsid w:val="00501EF4"/>
    <w:rsid w:val="00505257"/>
    <w:rsid w:val="0051770F"/>
    <w:rsid w:val="00561672"/>
    <w:rsid w:val="00572BD2"/>
    <w:rsid w:val="005843D1"/>
    <w:rsid w:val="00590E74"/>
    <w:rsid w:val="00597468"/>
    <w:rsid w:val="005C08B3"/>
    <w:rsid w:val="005E4F97"/>
    <w:rsid w:val="005E5820"/>
    <w:rsid w:val="005F0B33"/>
    <w:rsid w:val="00631731"/>
    <w:rsid w:val="006562A0"/>
    <w:rsid w:val="00666F8E"/>
    <w:rsid w:val="0067576E"/>
    <w:rsid w:val="00677D58"/>
    <w:rsid w:val="0069052B"/>
    <w:rsid w:val="00690915"/>
    <w:rsid w:val="006B4E50"/>
    <w:rsid w:val="006C68B3"/>
    <w:rsid w:val="006D7CC9"/>
    <w:rsid w:val="006E2141"/>
    <w:rsid w:val="006F3E83"/>
    <w:rsid w:val="00700BD6"/>
    <w:rsid w:val="00717BB2"/>
    <w:rsid w:val="00722992"/>
    <w:rsid w:val="00736D03"/>
    <w:rsid w:val="007424C5"/>
    <w:rsid w:val="00760ECD"/>
    <w:rsid w:val="00761673"/>
    <w:rsid w:val="007A48C0"/>
    <w:rsid w:val="007A5A9B"/>
    <w:rsid w:val="007B4998"/>
    <w:rsid w:val="007E244E"/>
    <w:rsid w:val="007F2A03"/>
    <w:rsid w:val="007F71D0"/>
    <w:rsid w:val="008109D5"/>
    <w:rsid w:val="00832010"/>
    <w:rsid w:val="00832E43"/>
    <w:rsid w:val="008A01A7"/>
    <w:rsid w:val="008A51B1"/>
    <w:rsid w:val="008D6CEB"/>
    <w:rsid w:val="008E1870"/>
    <w:rsid w:val="009248F0"/>
    <w:rsid w:val="00926121"/>
    <w:rsid w:val="00941F68"/>
    <w:rsid w:val="009434D6"/>
    <w:rsid w:val="0094482F"/>
    <w:rsid w:val="009456B6"/>
    <w:rsid w:val="009C0EA1"/>
    <w:rsid w:val="00A10310"/>
    <w:rsid w:val="00A175C2"/>
    <w:rsid w:val="00A52843"/>
    <w:rsid w:val="00A72D19"/>
    <w:rsid w:val="00AA211A"/>
    <w:rsid w:val="00AB3857"/>
    <w:rsid w:val="00AC0E63"/>
    <w:rsid w:val="00AC4600"/>
    <w:rsid w:val="00AD119A"/>
    <w:rsid w:val="00AF3D8B"/>
    <w:rsid w:val="00B15784"/>
    <w:rsid w:val="00B32DA5"/>
    <w:rsid w:val="00B446E0"/>
    <w:rsid w:val="00B504BA"/>
    <w:rsid w:val="00BC6607"/>
    <w:rsid w:val="00C13EA6"/>
    <w:rsid w:val="00C52A8C"/>
    <w:rsid w:val="00C7575A"/>
    <w:rsid w:val="00C7664B"/>
    <w:rsid w:val="00C8235D"/>
    <w:rsid w:val="00CA6FFB"/>
    <w:rsid w:val="00CD0E7C"/>
    <w:rsid w:val="00CE21BB"/>
    <w:rsid w:val="00D113CF"/>
    <w:rsid w:val="00D125BF"/>
    <w:rsid w:val="00D21B4B"/>
    <w:rsid w:val="00D234B8"/>
    <w:rsid w:val="00D24FC8"/>
    <w:rsid w:val="00D47528"/>
    <w:rsid w:val="00D80B66"/>
    <w:rsid w:val="00D83629"/>
    <w:rsid w:val="00D90349"/>
    <w:rsid w:val="00DB321D"/>
    <w:rsid w:val="00DD1C7D"/>
    <w:rsid w:val="00DF644C"/>
    <w:rsid w:val="00E12B0E"/>
    <w:rsid w:val="00E14F49"/>
    <w:rsid w:val="00E224D1"/>
    <w:rsid w:val="00E308D1"/>
    <w:rsid w:val="00E32394"/>
    <w:rsid w:val="00E3317C"/>
    <w:rsid w:val="00E37FD4"/>
    <w:rsid w:val="00E42FD4"/>
    <w:rsid w:val="00E61C10"/>
    <w:rsid w:val="00EB7E51"/>
    <w:rsid w:val="00ED42F9"/>
    <w:rsid w:val="00EE79E1"/>
    <w:rsid w:val="00F0028C"/>
    <w:rsid w:val="00F038E2"/>
    <w:rsid w:val="00F23BF7"/>
    <w:rsid w:val="00F4149B"/>
    <w:rsid w:val="00F419F7"/>
    <w:rsid w:val="00F546D5"/>
    <w:rsid w:val="00F81B76"/>
    <w:rsid w:val="00FA3AA3"/>
    <w:rsid w:val="00FA4613"/>
    <w:rsid w:val="00FB38B1"/>
    <w:rsid w:val="00FB4D21"/>
    <w:rsid w:val="00FB4E1C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CDA110-6FEE-46E9-B145-DA662C5F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F8E"/>
    <w:pPr>
      <w:spacing w:before="75" w:after="75"/>
      <w:ind w:firstLine="851"/>
    </w:pPr>
    <w:rPr>
      <w:rFonts w:ascii="Tahoma" w:hAnsi="Tahoma" w:cs="Tahoma"/>
      <w:sz w:val="18"/>
      <w:szCs w:val="18"/>
    </w:rPr>
  </w:style>
  <w:style w:type="table" w:styleId="a4">
    <w:name w:val="Table Grid"/>
    <w:basedOn w:val="a1"/>
    <w:uiPriority w:val="59"/>
    <w:rsid w:val="0066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rsid w:val="00666F8E"/>
    <w:rPr>
      <w:rFonts w:ascii="Calibri" w:eastAsia="Calibri" w:hAnsi="Calibri" w:cs="Calibri"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66F8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i/>
      <w:iCs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96E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6E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59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59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C4C9FD8-87A0-4A5F-A511-A7D4A064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Евгения Константиновна  Борисова</cp:lastModifiedBy>
  <cp:revision>146</cp:revision>
  <cp:lastPrinted>2020-09-04T07:34:00Z</cp:lastPrinted>
  <dcterms:created xsi:type="dcterms:W3CDTF">2016-05-24T05:44:00Z</dcterms:created>
  <dcterms:modified xsi:type="dcterms:W3CDTF">2020-09-15T06:56:00Z</dcterms:modified>
</cp:coreProperties>
</file>