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877"/>
        <w:pBdr/>
        <w:spacing w:line="240" w:lineRule="atLeast"/>
        <w:ind w:left="5669"/>
        <w:jc w:val="left"/>
        <w:rPr/>
      </w:pPr>
      <w:r>
        <w:t xml:space="preserve">Приложение 4</w:t>
      </w:r>
      <w:r/>
    </w:p>
    <w:p>
      <w:pPr>
        <w:pBdr/>
        <w:spacing w:after="0" w:line="240" w:lineRule="atLeast"/>
        <w:ind w:left="566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УТВЕРЖДЕН</w:t>
      </w:r>
      <w:r>
        <w:rPr>
          <w:rFonts w:ascii="Times New Roman" w:hAnsi="Times New Roman" w:cs="Times New Roman"/>
          <w:sz w:val="28"/>
        </w:rPr>
      </w:r>
    </w:p>
    <w:p>
      <w:pPr>
        <w:pBdr/>
        <w:spacing w:after="0" w:line="240" w:lineRule="atLeast"/>
        <w:ind w:left="566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постановлением администрации района</w:t>
      </w:r>
      <w:r>
        <w:rPr>
          <w:rFonts w:ascii="Times New Roman" w:hAnsi="Times New Roman" w:cs="Times New Roman"/>
          <w:sz w:val="28"/>
        </w:rPr>
      </w:r>
    </w:p>
    <w:p>
      <w:pPr>
        <w:pBdr/>
        <w:spacing w:after="0" w:line="240" w:lineRule="atLeast"/>
        <w:ind w:left="566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от </w:t>
      </w:r>
      <w:r>
        <w:rPr>
          <w:rFonts w:ascii="Times New Roman" w:hAnsi="Times New Roman" w:cs="Times New Roman"/>
          <w:sz w:val="28"/>
          <w:u w:val="single"/>
        </w:rPr>
        <w:t xml:space="preserve">    02.03    </w:t>
      </w:r>
      <w:r>
        <w:rPr>
          <w:rFonts w:ascii="Times New Roman" w:hAnsi="Times New Roman" w:cs="Times New Roman"/>
          <w:sz w:val="28"/>
        </w:rPr>
        <w:t xml:space="preserve"> 2026</w:t>
      </w:r>
      <w:r>
        <w:rPr>
          <w:rFonts w:ascii="Times New Roman" w:hAnsi="Times New Roman" w:cs="Times New Roman"/>
          <w:sz w:val="28"/>
        </w:rPr>
        <w:t xml:space="preserve"> № 125</w:t>
      </w:r>
      <w:r>
        <w:rPr>
          <w:rFonts w:ascii="Times New Roman" w:hAnsi="Times New Roman" w:cs="Times New Roman"/>
          <w:sz w:val="28"/>
        </w:rPr>
      </w:r>
    </w:p>
    <w:p>
      <w:pPr>
        <w:pBdr/>
        <w:spacing w:after="0" w:line="240" w:lineRule="auto"/>
        <w:ind w:left="566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line="240" w:lineRule="auto"/>
        <w:ind w:left="566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ГРАФИК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дежурства аварийных бригад, привлекаемых на выполнение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противопаводковых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мероприятий </w:t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Ind w:w="-432" w:type="dxa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824"/>
        <w:gridCol w:w="5528"/>
        <w:gridCol w:w="3368"/>
      </w:tblGrid>
      <w:tr>
        <w:trPr>
          <w:trHeight w:val="441"/>
        </w:trPr>
        <w:tc>
          <w:tcPr>
            <w:tcBorders/>
            <w:tcW w:w="824" w:type="dxa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5528" w:type="dxa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предприятия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3368" w:type="dxa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дежурства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(бригада из 4 человек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и водооткачивающей техники)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426"/>
        </w:trPr>
        <w:tc>
          <w:tcPr>
            <w:tcBorders/>
            <w:tcW w:w="824" w:type="dxa"/>
            <w:textDirection w:val="lrTb"/>
            <w:noWrap/>
          </w:tcPr>
          <w:p>
            <w:pPr>
              <w:pStyle w:val="883"/>
              <w:numPr>
                <w:ilvl w:val="0"/>
                <w:numId w:val="1"/>
              </w:numPr>
              <w:pBdr/>
              <w:spacing w:after="0" w:line="240" w:lineRule="auto"/>
              <w:ind w:firstLine="0"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5528" w:type="dxa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Специализированная организация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3368" w:type="dxa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25.02.2026 – 25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.05.202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426"/>
        </w:trPr>
        <w:tc>
          <w:tcPr>
            <w:tcBorders/>
            <w:tcW w:w="824" w:type="dxa"/>
            <w:textDirection w:val="lrTb"/>
            <w:noWrap/>
          </w:tcPr>
          <w:p>
            <w:pPr>
              <w:pStyle w:val="883"/>
              <w:numPr>
                <w:ilvl w:val="0"/>
                <w:numId w:val="1"/>
              </w:numPr>
              <w:pBdr/>
              <w:spacing w:after="0" w:line="240" w:lineRule="auto"/>
              <w:ind w:firstLine="0"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5528" w:type="dxa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ООО УК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Интер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3368" w:type="dxa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24.02.2026 – 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.03.202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426"/>
        </w:trPr>
        <w:tc>
          <w:tcPr>
            <w:tcBorders/>
            <w:tcW w:w="824" w:type="dxa"/>
            <w:textDirection w:val="lrTb"/>
            <w:noWrap/>
          </w:tcPr>
          <w:p>
            <w:pPr>
              <w:pStyle w:val="883"/>
              <w:numPr>
                <w:ilvl w:val="0"/>
                <w:numId w:val="1"/>
              </w:numPr>
              <w:pBdr/>
              <w:spacing w:after="0" w:line="240" w:lineRule="auto"/>
              <w:ind w:firstLine="0"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5528" w:type="dxa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ООО УК «Алмаз»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3368" w:type="dxa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02.03.2026 – 08.03.2026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</w:tr>
      <w:tr>
        <w:trPr>
          <w:trHeight w:val="426"/>
        </w:trPr>
        <w:tc>
          <w:tcPr>
            <w:tcBorders/>
            <w:tcW w:w="824" w:type="dxa"/>
            <w:textDirection w:val="lrTb"/>
            <w:noWrap/>
          </w:tcPr>
          <w:p>
            <w:pPr>
              <w:pStyle w:val="883"/>
              <w:numPr>
                <w:ilvl w:val="0"/>
                <w:numId w:val="1"/>
              </w:numPr>
              <w:pBdr/>
              <w:spacing w:after="0" w:line="240" w:lineRule="auto"/>
              <w:ind w:firstLine="0"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5528" w:type="dxa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ООО УК «Городской департамент ЖКХ»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3368" w:type="dxa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09.03.2026 – 15.03.2026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</w:tr>
      <w:tr>
        <w:trPr>
          <w:trHeight w:val="666"/>
        </w:trPr>
        <w:tc>
          <w:tcPr>
            <w:tcBorders/>
            <w:tcW w:w="824" w:type="dxa"/>
            <w:textDirection w:val="lrTb"/>
            <w:noWrap/>
          </w:tcPr>
          <w:p>
            <w:pPr>
              <w:pStyle w:val="883"/>
              <w:numPr>
                <w:ilvl w:val="0"/>
                <w:numId w:val="1"/>
              </w:numPr>
              <w:pBdr/>
              <w:spacing w:after="0" w:line="240" w:lineRule="auto"/>
              <w:ind w:firstLine="0"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5528" w:type="dxa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ООО УК «ЖЭК Петровское»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3368" w:type="dxa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16.03.2026 – 22.03.2026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</w:tr>
      <w:tr>
        <w:trPr>
          <w:trHeight w:val="426"/>
        </w:trPr>
        <w:tc>
          <w:tcPr>
            <w:tcBorders/>
            <w:tcW w:w="824" w:type="dxa"/>
            <w:textDirection w:val="lrTb"/>
            <w:noWrap/>
          </w:tcPr>
          <w:p>
            <w:pPr>
              <w:pStyle w:val="883"/>
              <w:numPr>
                <w:ilvl w:val="0"/>
                <w:numId w:val="1"/>
              </w:numPr>
              <w:pBdr/>
              <w:spacing w:after="0" w:line="240" w:lineRule="auto"/>
              <w:ind w:firstLine="0"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5528" w:type="dxa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ООО УК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Интер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3368" w:type="dxa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23.03.2026 – 29.03.2026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</w:tr>
      <w:tr>
        <w:trPr>
          <w:trHeight w:val="426"/>
        </w:trPr>
        <w:tc>
          <w:tcPr>
            <w:tcBorders/>
            <w:tcW w:w="824" w:type="dxa"/>
            <w:textDirection w:val="lrTb"/>
            <w:noWrap/>
          </w:tcPr>
          <w:p>
            <w:pPr>
              <w:pStyle w:val="883"/>
              <w:numPr>
                <w:ilvl w:val="0"/>
                <w:numId w:val="1"/>
              </w:numPr>
              <w:pBdr/>
              <w:spacing w:after="0" w:line="240" w:lineRule="auto"/>
              <w:ind w:firstLine="0"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5528" w:type="dxa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ООО УК «Городской департамент ЖКХ»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3368" w:type="dxa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30.03.2026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05.04.2026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426"/>
        </w:trPr>
        <w:tc>
          <w:tcPr>
            <w:tcBorders/>
            <w:tcW w:w="824" w:type="dxa"/>
            <w:textDirection w:val="lrTb"/>
            <w:noWrap/>
          </w:tcPr>
          <w:p>
            <w:pPr>
              <w:pStyle w:val="883"/>
              <w:numPr>
                <w:ilvl w:val="0"/>
                <w:numId w:val="1"/>
              </w:numPr>
              <w:pBdr/>
              <w:spacing w:after="0" w:line="240" w:lineRule="auto"/>
              <w:ind w:firstLine="0"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5528" w:type="dxa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ООО УК «ЖЭК Петровское»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3368" w:type="dxa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06.04.2026 – 12.04.2026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426"/>
        </w:trPr>
        <w:tc>
          <w:tcPr>
            <w:tcBorders/>
            <w:tcW w:w="824" w:type="dxa"/>
            <w:textDirection w:val="lrTb"/>
            <w:noWrap/>
          </w:tcPr>
          <w:p>
            <w:pPr>
              <w:pStyle w:val="883"/>
              <w:numPr>
                <w:ilvl w:val="0"/>
                <w:numId w:val="1"/>
              </w:numPr>
              <w:pBdr/>
              <w:spacing w:after="0" w:line="240" w:lineRule="auto"/>
              <w:ind w:firstLine="0"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5528" w:type="dxa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ООО УК «Алмаз»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3368" w:type="dxa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13.04.2026 – 19.04.2026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426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4" w:type="dxa"/>
            <w:textDirection w:val="lrTb"/>
            <w:noWrap/>
          </w:tcPr>
          <w:p>
            <w:pPr>
              <w:pStyle w:val="883"/>
              <w:numPr>
                <w:ilvl w:val="0"/>
                <w:numId w:val="1"/>
              </w:numPr>
              <w:pBdr/>
              <w:spacing w:after="0" w:line="240" w:lineRule="auto"/>
              <w:ind w:firstLine="0"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28" w:type="dxa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ООО УК «Городской департамент ЖКХ»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68" w:type="dxa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20.04.2026 – 26.04.2026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426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4" w:type="dxa"/>
            <w:textDirection w:val="lrTb"/>
            <w:noWrap/>
          </w:tcPr>
          <w:p>
            <w:pPr>
              <w:pStyle w:val="883"/>
              <w:numPr>
                <w:ilvl w:val="0"/>
                <w:numId w:val="1"/>
              </w:numPr>
              <w:pBdr/>
              <w:spacing w:after="0" w:line="240" w:lineRule="auto"/>
              <w:ind w:firstLine="0"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28" w:type="dxa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ООО УК «ЖЭК Петровское»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68" w:type="dxa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27.04.2026 – 03.05.2026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426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4" w:type="dxa"/>
            <w:textDirection w:val="lrTb"/>
            <w:noWrap/>
          </w:tcPr>
          <w:p>
            <w:pPr>
              <w:pStyle w:val="883"/>
              <w:numPr>
                <w:ilvl w:val="0"/>
                <w:numId w:val="1"/>
              </w:numPr>
              <w:pBdr/>
              <w:spacing w:after="0" w:line="240" w:lineRule="auto"/>
              <w:ind w:firstLine="0"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28" w:type="dxa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ООО УК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Интер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68" w:type="dxa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04.05.2026 – 10.05.2026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426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4" w:type="dxa"/>
            <w:textDirection w:val="lrTb"/>
            <w:noWrap/>
          </w:tcPr>
          <w:p>
            <w:pPr>
              <w:pStyle w:val="883"/>
              <w:numPr>
                <w:ilvl w:val="0"/>
                <w:numId w:val="1"/>
              </w:numPr>
              <w:pBdr/>
              <w:spacing w:after="0" w:line="240" w:lineRule="auto"/>
              <w:ind w:firstLine="0"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28" w:type="dxa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ООО УК «Городской департамент ЖКХ»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68" w:type="dxa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11.05.2026 – 17.05.2026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426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4" w:type="dxa"/>
            <w:textDirection w:val="lrTb"/>
            <w:noWrap/>
          </w:tcPr>
          <w:p>
            <w:pPr>
              <w:pStyle w:val="883"/>
              <w:numPr>
                <w:ilvl w:val="0"/>
                <w:numId w:val="1"/>
              </w:numPr>
              <w:pBdr/>
              <w:spacing w:after="0" w:line="240" w:lineRule="auto"/>
              <w:ind w:firstLine="0"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28" w:type="dxa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ООО УК «Алмаз»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68" w:type="dxa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18.05.2026 – 24.05.2026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pBdr/>
        <w:spacing w:after="0" w:line="240" w:lineRule="auto"/>
        <w:ind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line="240" w:lineRule="auto"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line="240" w:lineRule="auto"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/>
        <w:ind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 w:after="0" w:line="240" w:lineRule="auto"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line="240" w:lineRule="auto"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line="240" w:lineRule="auto"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line="240" w:lineRule="auto"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line="240" w:lineRule="auto"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line="240" w:lineRule="auto"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line="240" w:lineRule="auto"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line="240" w:lineRule="auto"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line="240" w:lineRule="auto"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line="240" w:lineRule="auto"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line="240" w:lineRule="auto"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line="240" w:lineRule="auto"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line="240" w:lineRule="auto"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line="240" w:lineRule="auto"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line="240" w:lineRule="auto"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line="240" w:lineRule="auto"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line="240" w:lineRule="auto"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line="240" w:lineRule="auto"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line="240" w:lineRule="auto"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line="240" w:lineRule="auto"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line="240" w:lineRule="auto"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line="240" w:lineRule="auto"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line="240" w:lineRule="auto"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line="240" w:lineRule="auto"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line="240" w:lineRule="auto"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line="240" w:lineRule="auto"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line="240" w:lineRule="auto"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line="240" w:lineRule="auto"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line="240" w:lineRule="auto"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line="240" w:lineRule="auto"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line="240" w:lineRule="auto"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line="240" w:lineRule="auto"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line="240" w:lineRule="auto"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line="240" w:lineRule="auto"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line="240" w:lineRule="auto"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line="240" w:lineRule="auto"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line="240" w:lineRule="auto"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tabs>
          <w:tab w:val="left" w:leader="none" w:pos="8931"/>
        </w:tabs>
        <w:spacing w:after="0" w:line="240" w:lineRule="auto"/>
        <w:ind w:right="567" w:left="-99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Заведующий отделом по делам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tabs>
          <w:tab w:val="left" w:leader="none" w:pos="8931"/>
        </w:tabs>
        <w:spacing w:after="0" w:line="240" w:lineRule="auto"/>
        <w:ind w:right="567" w:left="-99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гражданской обороны и чрезвычайным ситуациям                Д.В.Чердак</w:t>
      </w:r>
      <w:r>
        <w:rPr>
          <w:rFonts w:ascii="Times New Roman" w:hAnsi="Times New Roman" w:cs="Times New Roman"/>
          <w:sz w:val="28"/>
          <w:szCs w:val="28"/>
        </w:rPr>
      </w:r>
    </w:p>
    <w:sectPr>
      <w:footnotePr/>
      <w:endnotePr/>
      <w:type w:val="nextPage"/>
      <w:pgSz w:h="16838" w:orient="portrait" w:w="11906"/>
      <w:pgMar w:top="1134" w:right="567" w:bottom="1134" w:left="1985" w:header="709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1712CB"/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60">
    <w:name w:val="Title Char"/>
    <w:basedOn w:val="703"/>
    <w:link w:val="84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162">
    <w:name w:val="Subtitle Char"/>
    <w:basedOn w:val="703"/>
    <w:link w:val="85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4">
    <w:name w:val="Quote Char"/>
    <w:basedOn w:val="703"/>
    <w:link w:val="852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8">
    <w:name w:val="Intense Quote Char"/>
    <w:basedOn w:val="703"/>
    <w:link w:val="855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82">
    <w:name w:val="Footnote Text Char"/>
    <w:basedOn w:val="703"/>
    <w:link w:val="867"/>
    <w:uiPriority w:val="99"/>
    <w:semiHidden/>
    <w:pPr>
      <w:pBdr/>
      <w:spacing/>
      <w:ind/>
    </w:pPr>
    <w:rPr>
      <w:sz w:val="20"/>
      <w:szCs w:val="20"/>
    </w:rPr>
  </w:style>
  <w:style w:type="character" w:styleId="185">
    <w:name w:val="Endnote Text Char"/>
    <w:basedOn w:val="703"/>
    <w:link w:val="870"/>
    <w:uiPriority w:val="99"/>
    <w:semiHidden/>
    <w:pPr>
      <w:pBdr/>
      <w:spacing/>
      <w:ind/>
    </w:pPr>
    <w:rPr>
      <w:sz w:val="20"/>
      <w:szCs w:val="20"/>
    </w:rPr>
  </w:style>
  <w:style w:type="paragraph" w:styleId="189">
    <w:name w:val="toc 1"/>
    <w:basedOn w:val="702"/>
    <w:next w:val="702"/>
    <w:uiPriority w:val="39"/>
    <w:unhideWhenUsed/>
    <w:pPr>
      <w:pBdr/>
      <w:spacing w:after="100"/>
      <w:ind/>
    </w:pPr>
  </w:style>
  <w:style w:type="paragraph" w:styleId="190">
    <w:name w:val="toc 2"/>
    <w:basedOn w:val="702"/>
    <w:next w:val="702"/>
    <w:uiPriority w:val="39"/>
    <w:unhideWhenUsed/>
    <w:pPr>
      <w:pBdr/>
      <w:spacing w:after="100"/>
      <w:ind w:left="220"/>
    </w:pPr>
  </w:style>
  <w:style w:type="paragraph" w:styleId="191">
    <w:name w:val="toc 3"/>
    <w:basedOn w:val="702"/>
    <w:next w:val="702"/>
    <w:uiPriority w:val="39"/>
    <w:unhideWhenUsed/>
    <w:pPr>
      <w:pBdr/>
      <w:spacing w:after="100"/>
      <w:ind w:left="440"/>
    </w:pPr>
  </w:style>
  <w:style w:type="paragraph" w:styleId="192">
    <w:name w:val="toc 4"/>
    <w:basedOn w:val="702"/>
    <w:next w:val="702"/>
    <w:uiPriority w:val="39"/>
    <w:unhideWhenUsed/>
    <w:pPr>
      <w:pBdr/>
      <w:spacing w:after="100"/>
      <w:ind w:left="660"/>
    </w:pPr>
  </w:style>
  <w:style w:type="paragraph" w:styleId="193">
    <w:name w:val="toc 5"/>
    <w:basedOn w:val="702"/>
    <w:next w:val="702"/>
    <w:uiPriority w:val="39"/>
    <w:unhideWhenUsed/>
    <w:pPr>
      <w:pBdr/>
      <w:spacing w:after="100"/>
      <w:ind w:left="880"/>
    </w:pPr>
  </w:style>
  <w:style w:type="paragraph" w:styleId="194">
    <w:name w:val="toc 6"/>
    <w:basedOn w:val="702"/>
    <w:next w:val="702"/>
    <w:uiPriority w:val="39"/>
    <w:unhideWhenUsed/>
    <w:pPr>
      <w:pBdr/>
      <w:spacing w:after="100"/>
      <w:ind w:left="1100"/>
    </w:pPr>
  </w:style>
  <w:style w:type="paragraph" w:styleId="195">
    <w:name w:val="toc 7"/>
    <w:basedOn w:val="702"/>
    <w:next w:val="702"/>
    <w:uiPriority w:val="39"/>
    <w:unhideWhenUsed/>
    <w:pPr>
      <w:pBdr/>
      <w:spacing w:after="100"/>
      <w:ind w:left="1320"/>
    </w:pPr>
  </w:style>
  <w:style w:type="paragraph" w:styleId="196">
    <w:name w:val="toc 8"/>
    <w:basedOn w:val="702"/>
    <w:next w:val="702"/>
    <w:uiPriority w:val="39"/>
    <w:unhideWhenUsed/>
    <w:pPr>
      <w:pBdr/>
      <w:spacing w:after="100"/>
      <w:ind w:left="1540"/>
    </w:pPr>
  </w:style>
  <w:style w:type="paragraph" w:styleId="197">
    <w:name w:val="toc 9"/>
    <w:basedOn w:val="702"/>
    <w:next w:val="702"/>
    <w:uiPriority w:val="39"/>
    <w:unhideWhenUsed/>
    <w:pPr>
      <w:pBdr/>
      <w:spacing w:after="100"/>
      <w:ind w:left="1760"/>
    </w:pPr>
  </w:style>
  <w:style w:type="character" w:styleId="198">
    <w:name w:val="Placeholder Text"/>
    <w:basedOn w:val="703"/>
    <w:uiPriority w:val="99"/>
    <w:semiHidden/>
    <w:pPr>
      <w:pBdr/>
      <w:spacing/>
      <w:ind/>
    </w:pPr>
    <w:rPr>
      <w:color w:val="666666"/>
    </w:rPr>
  </w:style>
  <w:style w:type="paragraph" w:styleId="702" w:default="1">
    <w:name w:val="Normal"/>
    <w:qFormat/>
    <w:pPr>
      <w:pBdr/>
      <w:spacing/>
      <w:ind/>
    </w:pPr>
  </w:style>
  <w:style w:type="character" w:styleId="703" w:default="1">
    <w:name w:val="Default Paragraph Font"/>
    <w:uiPriority w:val="1"/>
    <w:semiHidden/>
    <w:unhideWhenUsed/>
    <w:pPr>
      <w:pBdr/>
      <w:spacing/>
      <w:ind/>
    </w:pPr>
  </w:style>
  <w:style w:type="table" w:styleId="704" w:default="1">
    <w:name w:val="Normal Table"/>
    <w:uiPriority w:val="99"/>
    <w:semiHidden/>
    <w:unhideWhenUsed/>
    <w:qFormat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05" w:default="1">
    <w:name w:val="No List"/>
    <w:uiPriority w:val="99"/>
    <w:semiHidden/>
    <w:unhideWhenUsed/>
    <w:pPr>
      <w:pBdr/>
      <w:spacing/>
      <w:ind/>
    </w:pPr>
  </w:style>
  <w:style w:type="table" w:styleId="706" w:customStyle="1">
    <w:name w:val="Table Grid Light"/>
    <w:basedOn w:val="70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 w:customStyle="1">
    <w:name w:val="Plain Table 1"/>
    <w:basedOn w:val="70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0" w:fill="f2f2f2" w:themeFill="text1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0" w:fill="f2f2f2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 w:customStyle="1">
    <w:name w:val="Plain Table 2"/>
    <w:basedOn w:val="70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 w:customStyle="1">
    <w:name w:val="Plain Table 3"/>
    <w:basedOn w:val="7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f2f2f2" w:themeFill="text1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f2f2f2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 w:customStyle="1">
    <w:name w:val="Plain Table 4"/>
    <w:basedOn w:val="7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f2f2f2" w:themeFill="text1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f2f2f2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 w:customStyle="1">
    <w:name w:val="Plain Table 5"/>
    <w:basedOn w:val="7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f2f2f2" w:themeFill="text1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f2f2f2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 w:customStyle="1">
    <w:name w:val="Grid Table 1 Light"/>
    <w:basedOn w:val="7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 w:customStyle="1">
    <w:name w:val="Grid Table 1 Light - Accent 1"/>
    <w:basedOn w:val="7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 w:customStyle="1">
    <w:name w:val="Grid Table 1 Light - Accent 2"/>
    <w:basedOn w:val="7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 w:customStyle="1">
    <w:name w:val="Grid Table 1 Light - Accent 3"/>
    <w:basedOn w:val="7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 w:customStyle="1">
    <w:name w:val="Grid Table 1 Light - Accent 4"/>
    <w:basedOn w:val="7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 w:customStyle="1">
    <w:name w:val="Grid Table 1 Light - Accent 5"/>
    <w:basedOn w:val="7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 w:customStyle="1">
    <w:name w:val="Grid Table 1 Light - Accent 6"/>
    <w:basedOn w:val="7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 w:customStyle="1">
    <w:name w:val="Grid Table 2"/>
    <w:basedOn w:val="7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 w:customStyle="1">
    <w:name w:val="Grid Table 2 - Accent 1"/>
    <w:basedOn w:val="7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 w:customStyle="1">
    <w:name w:val="Grid Table 2 - Accent 2"/>
    <w:basedOn w:val="7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 w:customStyle="1">
    <w:name w:val="Grid Table 2 - Accent 3"/>
    <w:basedOn w:val="7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 w:customStyle="1">
    <w:name w:val="Grid Table 2 - Accent 4"/>
    <w:basedOn w:val="7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 w:customStyle="1">
    <w:name w:val="Grid Table 2 - Accent 5"/>
    <w:basedOn w:val="7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 w:customStyle="1">
    <w:name w:val="Grid Table 2 - Accent 6"/>
    <w:basedOn w:val="7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 w:customStyle="1">
    <w:name w:val="Grid Table 3"/>
    <w:basedOn w:val="7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 w:customStyle="1">
    <w:name w:val="Grid Table 3 - Accent 1"/>
    <w:basedOn w:val="7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 w:customStyle="1">
    <w:name w:val="Grid Table 3 - Accent 2"/>
    <w:basedOn w:val="7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 w:customStyle="1">
    <w:name w:val="Grid Table 3 - Accent 3"/>
    <w:basedOn w:val="7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 w:customStyle="1">
    <w:name w:val="Grid Table 3 - Accent 4"/>
    <w:basedOn w:val="7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 w:customStyle="1">
    <w:name w:val="Grid Table 3 - Accent 5"/>
    <w:basedOn w:val="7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 w:customStyle="1">
    <w:name w:val="Grid Table 3 - Accent 6"/>
    <w:basedOn w:val="7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 w:customStyle="1">
    <w:name w:val="Grid Table 4"/>
    <w:basedOn w:val="70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 w:customStyle="1">
    <w:name w:val="Grid Table 4 - Accent 1"/>
    <w:basedOn w:val="70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 w:customStyle="1">
    <w:name w:val="Grid Table 4 - Accent 2"/>
    <w:basedOn w:val="70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 w:customStyle="1">
    <w:name w:val="Grid Table 4 - Accent 3"/>
    <w:basedOn w:val="70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 w:customStyle="1">
    <w:name w:val="Grid Table 4 - Accent 4"/>
    <w:basedOn w:val="70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 w:customStyle="1">
    <w:name w:val="Grid Table 4 - Accent 5"/>
    <w:basedOn w:val="70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 w:customStyle="1">
    <w:name w:val="Grid Table 4 - Accent 6"/>
    <w:basedOn w:val="70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 w:customStyle="1">
    <w:name w:val="Grid Table 5 Dark"/>
    <w:basedOn w:val="7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 w:customStyle="1">
    <w:name w:val="Grid Table 5 Dark- Accent 1"/>
    <w:basedOn w:val="7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ec4e0" w:themeColor="accent1" w:themeTint="75" w:fill="aec4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ec4e0" w:themeColor="accent1" w:themeTint="75" w:fill="aec4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 w:customStyle="1">
    <w:name w:val="Grid Table 5 Dark - Accent 2"/>
    <w:basedOn w:val="7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2aead" w:themeColor="accent2" w:themeTint="75" w:fill="e2ae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2aead" w:themeColor="accent2" w:themeTint="75" w:fill="e2ae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 w:customStyle="1">
    <w:name w:val="Grid Table 5 Dark - Accent 3"/>
    <w:basedOn w:val="7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0dfb2" w:themeColor="accent3" w:themeTint="75" w:fill="d0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0dfb2" w:themeColor="accent3" w:themeTint="75" w:fill="d0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 w:customStyle="1">
    <w:name w:val="Grid Table 5 Dark- Accent 4"/>
    <w:basedOn w:val="7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4b7d4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4b7d4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 w:customStyle="1">
    <w:name w:val="Grid Table 5 Dark - Accent 5"/>
    <w:basedOn w:val="7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cd8e4" w:themeColor="accent5" w:themeTint="75" w:fill="acd8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cd8e4" w:themeColor="accent5" w:themeTint="75" w:fill="acd8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 w:customStyle="1">
    <w:name w:val="Grid Table 5 Dark - Accent 6"/>
    <w:basedOn w:val="7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bceaa" w:themeColor="accent6" w:themeTint="75" w:fill="fbce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ceaa" w:themeColor="accent6" w:themeTint="75" w:fill="fbce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 w:customStyle="1">
    <w:name w:val="Grid Table 6 Colorful"/>
    <w:basedOn w:val="7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 w:customStyle="1">
    <w:name w:val="Grid Table 6 Colorful - Accent 1"/>
    <w:basedOn w:val="7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 w:customStyle="1">
    <w:name w:val="Grid Table 6 Colorful - Accent 2"/>
    <w:basedOn w:val="7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 w:customStyle="1">
    <w:name w:val="Grid Table 6 Colorful - Accent 3"/>
    <w:basedOn w:val="7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 w:customStyle="1">
    <w:name w:val="Grid Table 6 Colorful - Accent 4"/>
    <w:basedOn w:val="7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 w:customStyle="1">
    <w:name w:val="Grid Table 6 Colorful - Accent 5"/>
    <w:basedOn w:val="7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 w:customStyle="1">
    <w:name w:val="Grid Table 6 Colorful - Accent 6"/>
    <w:basedOn w:val="7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 w:customStyle="1">
    <w:name w:val="Grid Table 7 Colorful"/>
    <w:basedOn w:val="7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f2f2f2" w:themeFill="text1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0" w:fill="f2f2f2" w:themeFill="text1" w:themeFillTint="0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 w:customStyle="1">
    <w:name w:val="Grid Table 7 Colorful - Accent 1"/>
    <w:basedOn w:val="7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 w:customStyle="1">
    <w:name w:val="Grid Table 7 Colorful - Accent 2"/>
    <w:basedOn w:val="7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 w:customStyle="1">
    <w:name w:val="Grid Table 7 Colorful - Accent 3"/>
    <w:basedOn w:val="7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 w:customStyle="1">
    <w:name w:val="Grid Table 7 Colorful - Accent 4"/>
    <w:basedOn w:val="7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 w:customStyle="1">
    <w:name w:val="Grid Table 7 Colorful - Accent 5"/>
    <w:basedOn w:val="7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 w:customStyle="1">
    <w:name w:val="Grid Table 7 Colorful - Accent 6"/>
    <w:basedOn w:val="7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 w:customStyle="1">
    <w:name w:val="List Table 1 Light"/>
    <w:basedOn w:val="7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 w:customStyle="1">
    <w:name w:val="List Table 1 Light - Accent 1"/>
    <w:basedOn w:val="7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 w:customStyle="1">
    <w:name w:val="List Table 1 Light - Accent 2"/>
    <w:basedOn w:val="7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 w:customStyle="1">
    <w:name w:val="List Table 1 Light - Accent 3"/>
    <w:basedOn w:val="7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 w:customStyle="1">
    <w:name w:val="List Table 1 Light - Accent 4"/>
    <w:basedOn w:val="7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 w:customStyle="1">
    <w:name w:val="List Table 1 Light - Accent 5"/>
    <w:basedOn w:val="7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 w:customStyle="1">
    <w:name w:val="List Table 1 Light - Accent 6"/>
    <w:basedOn w:val="7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 w:customStyle="1">
    <w:name w:val="List Table 2"/>
    <w:basedOn w:val="7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 w:customStyle="1">
    <w:name w:val="List Table 2 - Accent 1"/>
    <w:basedOn w:val="7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 w:customStyle="1">
    <w:name w:val="List Table 2 - Accent 2"/>
    <w:basedOn w:val="7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 w:customStyle="1">
    <w:name w:val="List Table 2 - Accent 3"/>
    <w:basedOn w:val="7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 w:customStyle="1">
    <w:name w:val="List Table 2 - Accent 4"/>
    <w:basedOn w:val="7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 w:customStyle="1">
    <w:name w:val="List Table 2 - Accent 5"/>
    <w:basedOn w:val="7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 w:customStyle="1">
    <w:name w:val="List Table 2 - Accent 6"/>
    <w:basedOn w:val="7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 w:customStyle="1">
    <w:name w:val="List Table 3"/>
    <w:basedOn w:val="7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 w:customStyle="1">
    <w:name w:val="List Table 3 - Accent 1"/>
    <w:basedOn w:val="7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 w:customStyle="1">
    <w:name w:val="List Table 3 - Accent 2"/>
    <w:basedOn w:val="7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 w:customStyle="1">
    <w:name w:val="List Table 3 - Accent 3"/>
    <w:basedOn w:val="7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 w:customStyle="1">
    <w:name w:val="List Table 3 - Accent 4"/>
    <w:basedOn w:val="7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 w:customStyle="1">
    <w:name w:val="List Table 3 - Accent 5"/>
    <w:basedOn w:val="7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 w:customStyle="1">
    <w:name w:val="List Table 3 - Accent 6"/>
    <w:basedOn w:val="7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 w:customStyle="1">
    <w:name w:val="List Table 4"/>
    <w:basedOn w:val="7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 w:customStyle="1">
    <w:name w:val="List Table 4 - Accent 1"/>
    <w:basedOn w:val="7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 w:customStyle="1">
    <w:name w:val="List Table 4 - Accent 2"/>
    <w:basedOn w:val="7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List Table 4 - Accent 3"/>
    <w:basedOn w:val="7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List Table 4 - Accent 4"/>
    <w:basedOn w:val="7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 w:customStyle="1">
    <w:name w:val="List Table 4 - Accent 5"/>
    <w:basedOn w:val="7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List Table 4 - Accent 6"/>
    <w:basedOn w:val="7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List Table 5 Dark"/>
    <w:basedOn w:val="7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List Table 5 Dark - Accent 1"/>
    <w:basedOn w:val="7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List Table 5 Dark - Accent 2"/>
    <w:basedOn w:val="7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List Table 5 Dark - Accent 3"/>
    <w:basedOn w:val="7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List Table 5 Dark - Accent 4"/>
    <w:basedOn w:val="7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List Table 5 Dark - Accent 5"/>
    <w:basedOn w:val="7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List Table 5 Dark - Accent 6"/>
    <w:basedOn w:val="7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List Table 6 Colorful"/>
    <w:basedOn w:val="7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List Table 6 Colorful - Accent 1"/>
    <w:basedOn w:val="7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4f81bd" w:themeColor="accent1" w:sz="4" w:space="0"/>
        <w:bottom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List Table 6 Colorful - Accent 2"/>
    <w:basedOn w:val="7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List Table 6 Colorful - Accent 3"/>
    <w:basedOn w:val="7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List Table 6 Colorful - Accent 4"/>
    <w:basedOn w:val="7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List Table 6 Colorful - Accent 5"/>
    <w:basedOn w:val="7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List Table 6 Colorful - Accent 6"/>
    <w:basedOn w:val="7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List Table 7 Colorful"/>
    <w:basedOn w:val="7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List Table 7 Colorful - Accent 1"/>
    <w:basedOn w:val="7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right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List Table 7 Colorful - Accent 2"/>
    <w:basedOn w:val="7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right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List Table 7 Colorful - Accent 3"/>
    <w:basedOn w:val="7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right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List Table 7 Colorful - Accent 4"/>
    <w:basedOn w:val="7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right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List Table 7 Colorful - Accent 5"/>
    <w:basedOn w:val="7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right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List Table 7 Colorful - Accent 6"/>
    <w:basedOn w:val="7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right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Lined - Accent"/>
    <w:basedOn w:val="704"/>
    <w:uiPriority w:val="99"/>
    <w:pPr>
      <w:pBdr/>
      <w:spacing w:after="0" w:line="240" w:lineRule="auto"/>
      <w:ind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f2f2f2" w:themeFill="text1" w:themeFillTint="0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f2f2f2" w:themeFill="text1" w:themeFillTint="0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Lined - Accent 1"/>
    <w:basedOn w:val="704"/>
    <w:uiPriority w:val="99"/>
    <w:pPr>
      <w:pBdr/>
      <w:spacing w:after="0" w:line="240" w:lineRule="auto"/>
      <w:ind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Lined - Accent 2"/>
    <w:basedOn w:val="704"/>
    <w:uiPriority w:val="99"/>
    <w:pPr>
      <w:pBdr/>
      <w:spacing w:after="0" w:line="240" w:lineRule="auto"/>
      <w:ind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Lined - Accent 3"/>
    <w:basedOn w:val="704"/>
    <w:uiPriority w:val="99"/>
    <w:pPr>
      <w:pBdr/>
      <w:spacing w:after="0" w:line="240" w:lineRule="auto"/>
      <w:ind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Lined - Accent 4"/>
    <w:basedOn w:val="704"/>
    <w:uiPriority w:val="99"/>
    <w:pPr>
      <w:pBdr/>
      <w:spacing w:after="0" w:line="240" w:lineRule="auto"/>
      <w:ind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Lined - Accent 5"/>
    <w:basedOn w:val="704"/>
    <w:uiPriority w:val="99"/>
    <w:pPr>
      <w:pBdr/>
      <w:spacing w:after="0" w:line="240" w:lineRule="auto"/>
      <w:ind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Lined - Accent 6"/>
    <w:basedOn w:val="704"/>
    <w:uiPriority w:val="99"/>
    <w:pPr>
      <w:pBdr/>
      <w:spacing w:after="0" w:line="240" w:lineRule="auto"/>
      <w:ind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Bordered &amp; Lined - Accent"/>
    <w:basedOn w:val="704"/>
    <w:uiPriority w:val="99"/>
    <w:pPr>
      <w:pBdr/>
      <w:spacing w:after="0" w:line="240" w:lineRule="auto"/>
      <w:ind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f2f2f2" w:themeFill="text1" w:themeFillTint="0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f2f2f2" w:themeFill="text1" w:themeFillTint="0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Bordered &amp; Lined - Accent 1"/>
    <w:basedOn w:val="704"/>
    <w:uiPriority w:val="99"/>
    <w:pPr>
      <w:pBdr/>
      <w:spacing w:after="0" w:line="240" w:lineRule="auto"/>
      <w:ind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Bordered &amp; Lined - Accent 2"/>
    <w:basedOn w:val="704"/>
    <w:uiPriority w:val="99"/>
    <w:pPr>
      <w:pBdr/>
      <w:spacing w:after="0" w:line="240" w:lineRule="auto"/>
      <w:ind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Bordered &amp; Lined - Accent 3"/>
    <w:basedOn w:val="704"/>
    <w:uiPriority w:val="99"/>
    <w:pPr>
      <w:pBdr/>
      <w:spacing w:after="0" w:line="240" w:lineRule="auto"/>
      <w:ind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Bordered &amp; Lined - Accent 4"/>
    <w:basedOn w:val="704"/>
    <w:uiPriority w:val="99"/>
    <w:pPr>
      <w:pBdr/>
      <w:spacing w:after="0" w:line="240" w:lineRule="auto"/>
      <w:ind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Bordered &amp; Lined - Accent 5"/>
    <w:basedOn w:val="704"/>
    <w:uiPriority w:val="99"/>
    <w:pPr>
      <w:pBdr/>
      <w:spacing w:after="0" w:line="240" w:lineRule="auto"/>
      <w:ind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Bordered &amp; Lined - Accent 6"/>
    <w:basedOn w:val="704"/>
    <w:uiPriority w:val="99"/>
    <w:pPr>
      <w:pBdr/>
      <w:spacing w:after="0" w:line="240" w:lineRule="auto"/>
      <w:ind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Bordered"/>
    <w:basedOn w:val="7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Bordered - Accent 1"/>
    <w:basedOn w:val="7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Bordered - Accent 2"/>
    <w:basedOn w:val="7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Bordered - Accent 3"/>
    <w:basedOn w:val="7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Bordered - Accent 4"/>
    <w:basedOn w:val="7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Bordered - Accent 5"/>
    <w:basedOn w:val="7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Bordered - Accent 6"/>
    <w:basedOn w:val="7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31" w:customStyle="1">
    <w:name w:val="Heading 1"/>
    <w:basedOn w:val="702"/>
    <w:next w:val="702"/>
    <w:link w:val="839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365f91" w:themeColor="accent1" w:themeShade="BF"/>
      <w:sz w:val="40"/>
      <w:szCs w:val="40"/>
    </w:rPr>
  </w:style>
  <w:style w:type="paragraph" w:styleId="832" w:customStyle="1">
    <w:name w:val="Heading 3"/>
    <w:basedOn w:val="702"/>
    <w:next w:val="702"/>
    <w:link w:val="841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365f91" w:themeColor="accent1" w:themeShade="BF"/>
      <w:sz w:val="28"/>
      <w:szCs w:val="28"/>
    </w:rPr>
  </w:style>
  <w:style w:type="paragraph" w:styleId="833" w:customStyle="1">
    <w:name w:val="Heading 4"/>
    <w:basedOn w:val="702"/>
    <w:next w:val="702"/>
    <w:link w:val="842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365f91" w:themeColor="accent1" w:themeShade="BF"/>
    </w:rPr>
  </w:style>
  <w:style w:type="paragraph" w:styleId="834" w:customStyle="1">
    <w:name w:val="Heading 5"/>
    <w:basedOn w:val="702"/>
    <w:next w:val="702"/>
    <w:link w:val="843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365f91" w:themeColor="accent1" w:themeShade="BF"/>
    </w:rPr>
  </w:style>
  <w:style w:type="paragraph" w:styleId="835" w:customStyle="1">
    <w:name w:val="Heading 6"/>
    <w:basedOn w:val="702"/>
    <w:next w:val="702"/>
    <w:link w:val="844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36" w:customStyle="1">
    <w:name w:val="Heading 7"/>
    <w:basedOn w:val="702"/>
    <w:next w:val="702"/>
    <w:link w:val="84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37" w:customStyle="1">
    <w:name w:val="Heading 8"/>
    <w:basedOn w:val="702"/>
    <w:next w:val="702"/>
    <w:link w:val="84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38" w:customStyle="1">
    <w:name w:val="Heading 9"/>
    <w:basedOn w:val="702"/>
    <w:next w:val="702"/>
    <w:link w:val="84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39" w:customStyle="1">
    <w:name w:val="Heading 1 Char"/>
    <w:basedOn w:val="703"/>
    <w:link w:val="831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  <w:sz w:val="40"/>
      <w:szCs w:val="40"/>
    </w:rPr>
  </w:style>
  <w:style w:type="character" w:styleId="840" w:customStyle="1">
    <w:name w:val="Heading 2 Char"/>
    <w:basedOn w:val="703"/>
    <w:link w:val="877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  <w:sz w:val="32"/>
      <w:szCs w:val="32"/>
    </w:rPr>
  </w:style>
  <w:style w:type="character" w:styleId="841" w:customStyle="1">
    <w:name w:val="Heading 3 Char"/>
    <w:basedOn w:val="703"/>
    <w:link w:val="832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  <w:sz w:val="28"/>
      <w:szCs w:val="28"/>
    </w:rPr>
  </w:style>
  <w:style w:type="character" w:styleId="842" w:customStyle="1">
    <w:name w:val="Heading 4 Char"/>
    <w:basedOn w:val="703"/>
    <w:link w:val="833"/>
    <w:uiPriority w:val="9"/>
    <w:pPr>
      <w:pBdr/>
      <w:spacing/>
      <w:ind/>
    </w:pPr>
    <w:rPr>
      <w:rFonts w:ascii="Arial" w:hAnsi="Arial" w:eastAsia="Arial" w:cs="Arial"/>
      <w:i/>
      <w:iCs/>
      <w:color w:val="365f91" w:themeColor="accent1" w:themeShade="BF"/>
    </w:rPr>
  </w:style>
  <w:style w:type="character" w:styleId="843" w:customStyle="1">
    <w:name w:val="Heading 5 Char"/>
    <w:basedOn w:val="703"/>
    <w:link w:val="834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</w:rPr>
  </w:style>
  <w:style w:type="character" w:styleId="844" w:customStyle="1">
    <w:name w:val="Heading 6 Char"/>
    <w:basedOn w:val="703"/>
    <w:link w:val="835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45" w:customStyle="1">
    <w:name w:val="Heading 7 Char"/>
    <w:basedOn w:val="703"/>
    <w:link w:val="836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46" w:customStyle="1">
    <w:name w:val="Heading 8 Char"/>
    <w:basedOn w:val="703"/>
    <w:link w:val="83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47" w:customStyle="1">
    <w:name w:val="Heading 9 Char"/>
    <w:basedOn w:val="703"/>
    <w:link w:val="838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48">
    <w:name w:val="Title"/>
    <w:basedOn w:val="702"/>
    <w:next w:val="702"/>
    <w:link w:val="849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49" w:customStyle="1">
    <w:name w:val="Название Знак"/>
    <w:basedOn w:val="703"/>
    <w:link w:val="84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50">
    <w:name w:val="Subtitle"/>
    <w:basedOn w:val="702"/>
    <w:next w:val="702"/>
    <w:link w:val="851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51" w:customStyle="1">
    <w:name w:val="Подзаголовок Знак"/>
    <w:basedOn w:val="703"/>
    <w:link w:val="85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52">
    <w:name w:val="Quote"/>
    <w:basedOn w:val="702"/>
    <w:next w:val="702"/>
    <w:link w:val="85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53" w:customStyle="1">
    <w:name w:val="Цитата 2 Знак"/>
    <w:basedOn w:val="703"/>
    <w:link w:val="852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854">
    <w:name w:val="Intense Emphasis"/>
    <w:basedOn w:val="703"/>
    <w:uiPriority w:val="21"/>
    <w:qFormat/>
    <w:pPr>
      <w:pBdr/>
      <w:spacing/>
      <w:ind/>
    </w:pPr>
    <w:rPr>
      <w:i/>
      <w:iCs/>
      <w:color w:val="365f91" w:themeColor="accent1" w:themeShade="BF"/>
    </w:rPr>
  </w:style>
  <w:style w:type="paragraph" w:styleId="855">
    <w:name w:val="Intense Quote"/>
    <w:basedOn w:val="702"/>
    <w:next w:val="702"/>
    <w:link w:val="856"/>
    <w:uiPriority w:val="30"/>
    <w:qFormat/>
    <w:pPr>
      <w:pBdr>
        <w:top w:val="single" w:color="365f91" w:themeColor="accent1" w:themeShade="BF" w:sz="4" w:space="10"/>
        <w:bottom w:val="single" w:color="365f91" w:themeColor="accent1" w:themeShade="BF" w:sz="4" w:space="10"/>
      </w:pBdr>
      <w:spacing w:after="360" w:before="360"/>
      <w:ind w:right="864" w:left="864"/>
      <w:jc w:val="center"/>
    </w:pPr>
    <w:rPr>
      <w:i/>
      <w:iCs/>
      <w:color w:val="365f91" w:themeColor="accent1" w:themeShade="BF"/>
    </w:rPr>
  </w:style>
  <w:style w:type="character" w:styleId="856" w:customStyle="1">
    <w:name w:val="Выделенная цитата Знак"/>
    <w:basedOn w:val="703"/>
    <w:link w:val="855"/>
    <w:uiPriority w:val="30"/>
    <w:pPr>
      <w:pBdr/>
      <w:spacing/>
      <w:ind/>
    </w:pPr>
    <w:rPr>
      <w:i/>
      <w:iCs/>
      <w:color w:val="365f91" w:themeColor="accent1" w:themeShade="BF"/>
    </w:rPr>
  </w:style>
  <w:style w:type="character" w:styleId="857">
    <w:name w:val="Intense Reference"/>
    <w:basedOn w:val="703"/>
    <w:uiPriority w:val="32"/>
    <w:qFormat/>
    <w:pPr>
      <w:pBdr/>
      <w:spacing/>
      <w:ind/>
    </w:pPr>
    <w:rPr>
      <w:b/>
      <w:bCs/>
      <w:smallCaps/>
      <w:color w:val="365f91" w:themeColor="accent1" w:themeShade="BF"/>
      <w:spacing w:val="5"/>
    </w:rPr>
  </w:style>
  <w:style w:type="paragraph" w:styleId="858">
    <w:name w:val="No Spacing"/>
    <w:basedOn w:val="702"/>
    <w:uiPriority w:val="1"/>
    <w:qFormat/>
    <w:pPr>
      <w:pBdr/>
      <w:spacing w:after="0" w:line="240" w:lineRule="auto"/>
      <w:ind/>
    </w:pPr>
  </w:style>
  <w:style w:type="character" w:styleId="859">
    <w:name w:val="Subtle Emphasis"/>
    <w:basedOn w:val="70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60">
    <w:name w:val="Emphasis"/>
    <w:basedOn w:val="703"/>
    <w:uiPriority w:val="20"/>
    <w:qFormat/>
    <w:pPr>
      <w:pBdr/>
      <w:spacing/>
      <w:ind/>
    </w:pPr>
    <w:rPr>
      <w:i/>
      <w:iCs/>
    </w:rPr>
  </w:style>
  <w:style w:type="character" w:styleId="861">
    <w:name w:val="Strong"/>
    <w:basedOn w:val="703"/>
    <w:uiPriority w:val="22"/>
    <w:qFormat/>
    <w:pPr>
      <w:pBdr/>
      <w:spacing/>
      <w:ind/>
    </w:pPr>
    <w:rPr>
      <w:b/>
      <w:bCs/>
    </w:rPr>
  </w:style>
  <w:style w:type="character" w:styleId="862">
    <w:name w:val="Subtle Reference"/>
    <w:basedOn w:val="70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63">
    <w:name w:val="Book Title"/>
    <w:basedOn w:val="703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864" w:customStyle="1">
    <w:name w:val="Header Char"/>
    <w:basedOn w:val="703"/>
    <w:link w:val="879"/>
    <w:uiPriority w:val="99"/>
    <w:pPr>
      <w:pBdr/>
      <w:spacing/>
      <w:ind/>
    </w:pPr>
  </w:style>
  <w:style w:type="character" w:styleId="865" w:customStyle="1">
    <w:name w:val="Footer Char"/>
    <w:basedOn w:val="703"/>
    <w:link w:val="881"/>
    <w:uiPriority w:val="99"/>
    <w:pPr>
      <w:pBdr/>
      <w:spacing/>
      <w:ind/>
    </w:pPr>
  </w:style>
  <w:style w:type="paragraph" w:styleId="866" w:customStyle="1">
    <w:name w:val="Caption"/>
    <w:basedOn w:val="702"/>
    <w:next w:val="702"/>
    <w:uiPriority w:val="35"/>
    <w:unhideWhenUsed/>
    <w:qFormat/>
    <w:pPr>
      <w:pBdr/>
      <w:spacing w:line="240" w:lineRule="auto"/>
      <w:ind/>
    </w:pPr>
    <w:rPr>
      <w:i/>
      <w:iCs/>
      <w:color w:val="1f497d" w:themeColor="text2"/>
      <w:sz w:val="18"/>
      <w:szCs w:val="18"/>
    </w:rPr>
  </w:style>
  <w:style w:type="paragraph" w:styleId="867">
    <w:name w:val="footnote text"/>
    <w:basedOn w:val="702"/>
    <w:link w:val="86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68" w:customStyle="1">
    <w:name w:val="Текст сноски Знак"/>
    <w:basedOn w:val="703"/>
    <w:link w:val="867"/>
    <w:uiPriority w:val="99"/>
    <w:semiHidden/>
    <w:pPr>
      <w:pBdr/>
      <w:spacing/>
      <w:ind/>
    </w:pPr>
    <w:rPr>
      <w:sz w:val="20"/>
      <w:szCs w:val="20"/>
    </w:rPr>
  </w:style>
  <w:style w:type="character" w:styleId="869">
    <w:name w:val="footnote reference"/>
    <w:basedOn w:val="703"/>
    <w:uiPriority w:val="99"/>
    <w:semiHidden/>
    <w:unhideWhenUsed/>
    <w:pPr>
      <w:pBdr/>
      <w:spacing/>
      <w:ind/>
    </w:pPr>
    <w:rPr>
      <w:vertAlign w:val="superscript"/>
    </w:rPr>
  </w:style>
  <w:style w:type="paragraph" w:styleId="870">
    <w:name w:val="endnote text"/>
    <w:basedOn w:val="702"/>
    <w:link w:val="87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71" w:customStyle="1">
    <w:name w:val="Текст концевой сноски Знак"/>
    <w:basedOn w:val="703"/>
    <w:link w:val="870"/>
    <w:uiPriority w:val="99"/>
    <w:semiHidden/>
    <w:pPr>
      <w:pBdr/>
      <w:spacing/>
      <w:ind/>
    </w:pPr>
    <w:rPr>
      <w:sz w:val="20"/>
      <w:szCs w:val="20"/>
    </w:rPr>
  </w:style>
  <w:style w:type="character" w:styleId="872">
    <w:name w:val="endnote reference"/>
    <w:basedOn w:val="703"/>
    <w:uiPriority w:val="99"/>
    <w:semiHidden/>
    <w:unhideWhenUsed/>
    <w:pPr>
      <w:pBdr/>
      <w:spacing/>
      <w:ind/>
    </w:pPr>
    <w:rPr>
      <w:vertAlign w:val="superscript"/>
    </w:rPr>
  </w:style>
  <w:style w:type="character" w:styleId="873">
    <w:name w:val="Hyperlink"/>
    <w:basedOn w:val="703"/>
    <w:uiPriority w:val="99"/>
    <w:unhideWhenUsed/>
    <w:pPr>
      <w:pBdr/>
      <w:spacing/>
      <w:ind/>
    </w:pPr>
    <w:rPr>
      <w:color w:val="0000ff" w:themeColor="hyperlink"/>
      <w:u w:val="single"/>
    </w:rPr>
  </w:style>
  <w:style w:type="character" w:styleId="874">
    <w:name w:val="FollowedHyperlink"/>
    <w:basedOn w:val="703"/>
    <w:uiPriority w:val="99"/>
    <w:semiHidden/>
    <w:unhideWhenUsed/>
    <w:pPr>
      <w:pBdr/>
      <w:spacing/>
      <w:ind/>
    </w:pPr>
    <w:rPr>
      <w:color w:val="800080" w:themeColor="followedHyperlink"/>
      <w:u w:val="single"/>
    </w:rPr>
  </w:style>
  <w:style w:type="paragraph" w:styleId="875">
    <w:name w:val="TOC Heading"/>
    <w:uiPriority w:val="39"/>
    <w:unhideWhenUsed/>
    <w:pPr>
      <w:pBdr/>
      <w:spacing/>
      <w:ind/>
    </w:pPr>
  </w:style>
  <w:style w:type="paragraph" w:styleId="876">
    <w:name w:val="table of figures"/>
    <w:basedOn w:val="702"/>
    <w:next w:val="702"/>
    <w:uiPriority w:val="99"/>
    <w:unhideWhenUsed/>
    <w:pPr>
      <w:pBdr/>
      <w:spacing w:after="0"/>
      <w:ind/>
    </w:pPr>
  </w:style>
  <w:style w:type="paragraph" w:styleId="877" w:customStyle="1">
    <w:name w:val="Heading 2"/>
    <w:basedOn w:val="702"/>
    <w:next w:val="702"/>
    <w:link w:val="884"/>
    <w:semiHidden/>
    <w:unhideWhenUsed/>
    <w:qFormat/>
    <w:pPr>
      <w:keepNext w:val="true"/>
      <w:pBdr/>
      <w:spacing w:after="0" w:line="240" w:lineRule="auto"/>
      <w:ind/>
      <w:jc w:val="center"/>
      <w:outlineLvl w:val="1"/>
    </w:pPr>
    <w:rPr>
      <w:rFonts w:ascii="Times New Roman" w:hAnsi="Times New Roman" w:eastAsia="Times New Roman" w:cs="Times New Roman"/>
      <w:sz w:val="28"/>
      <w:szCs w:val="20"/>
    </w:rPr>
  </w:style>
  <w:style w:type="table" w:styleId="878">
    <w:name w:val="Table Grid"/>
    <w:basedOn w:val="704"/>
    <w:pPr>
      <w:pBdr/>
      <w:spacing w:after="0" w:line="240" w:lineRule="auto"/>
      <w:ind/>
    </w:pPr>
    <w:rPr>
      <w:rFonts w:ascii="Times New Roman" w:hAnsi="Times New Roman" w:eastAsia="Times New Roman" w:cs="Times New Roman"/>
      <w:sz w:val="20"/>
      <w:szCs w:val="20"/>
    </w:r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79" w:customStyle="1">
    <w:name w:val="Header"/>
    <w:basedOn w:val="702"/>
    <w:link w:val="880"/>
    <w:uiPriority w:val="99"/>
    <w:semiHidden/>
    <w:unhideWhenUsed/>
    <w:pPr>
      <w:pBdr/>
      <w:tabs>
        <w:tab w:val="center" w:leader="none" w:pos="4677"/>
        <w:tab w:val="right" w:leader="none" w:pos="9355"/>
      </w:tabs>
      <w:spacing w:after="0" w:line="240" w:lineRule="auto"/>
      <w:ind/>
    </w:pPr>
  </w:style>
  <w:style w:type="character" w:styleId="880" w:customStyle="1">
    <w:name w:val="Верхний колонтитул Знак"/>
    <w:basedOn w:val="703"/>
    <w:link w:val="879"/>
    <w:uiPriority w:val="99"/>
    <w:semiHidden/>
    <w:pPr>
      <w:pBdr/>
      <w:spacing/>
      <w:ind/>
    </w:pPr>
  </w:style>
  <w:style w:type="paragraph" w:styleId="881" w:customStyle="1">
    <w:name w:val="Footer"/>
    <w:basedOn w:val="702"/>
    <w:link w:val="882"/>
    <w:uiPriority w:val="99"/>
    <w:semiHidden/>
    <w:unhideWhenUsed/>
    <w:pPr>
      <w:pBdr/>
      <w:tabs>
        <w:tab w:val="center" w:leader="none" w:pos="4677"/>
        <w:tab w:val="right" w:leader="none" w:pos="9355"/>
      </w:tabs>
      <w:spacing w:after="0" w:line="240" w:lineRule="auto"/>
      <w:ind/>
    </w:pPr>
  </w:style>
  <w:style w:type="character" w:styleId="882" w:customStyle="1">
    <w:name w:val="Нижний колонтитул Знак"/>
    <w:basedOn w:val="703"/>
    <w:link w:val="881"/>
    <w:uiPriority w:val="99"/>
    <w:semiHidden/>
    <w:pPr>
      <w:pBdr/>
      <w:spacing/>
      <w:ind/>
    </w:pPr>
  </w:style>
  <w:style w:type="paragraph" w:styleId="883">
    <w:name w:val="List Paragraph"/>
    <w:basedOn w:val="702"/>
    <w:uiPriority w:val="34"/>
    <w:qFormat/>
    <w:pPr>
      <w:pBdr/>
      <w:spacing/>
      <w:ind w:left="720"/>
      <w:contextualSpacing w:val="true"/>
    </w:pPr>
  </w:style>
  <w:style w:type="character" w:styleId="884" w:customStyle="1">
    <w:name w:val="Заголовок 2 Знак"/>
    <w:basedOn w:val="703"/>
    <w:link w:val="877"/>
    <w:semiHidden/>
    <w:pPr>
      <w:pBdr/>
      <w:spacing/>
      <w:ind/>
    </w:pPr>
    <w:rPr>
      <w:rFonts w:ascii="Times New Roman" w:hAnsi="Times New Roman" w:eastAsia="Times New Roman" w:cs="Times New Roman"/>
      <w:sz w:val="28"/>
      <w:szCs w:val="20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A83F0F-3249-403E-AF04-EC7BCE5811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ONLYOFFICE/9.1.0.173</Application>
  <DocSecurity>0</DocSecurity>
  <ScaleCrop>0</ScaleCrop>
  <HeadingPairs>
    <vt:vector size="0" baseType="variant"/>
  </HeadingPairs>
  <TitlesOfParts>
    <vt:vector size="0" baseType="lpstr"/>
  </TitlesOfParts>
  <Company>Администрация ЖД района г. Барнаула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kom21_2</dc:creator>
  <cp:keywords/>
  <dc:description/>
  <cp:revision>41</cp:revision>
  <dcterms:created xsi:type="dcterms:W3CDTF">2016-02-04T04:47:00Z</dcterms:created>
  <dcterms:modified xsi:type="dcterms:W3CDTF">2026-03-03T03:14:20Z</dcterms:modified>
</cp:coreProperties>
</file>