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94" w:rsidRDefault="00477894" w:rsidP="00477894">
      <w:pPr>
        <w:pStyle w:val="a7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к постановлению                                                                                               Лебяжинской </w:t>
      </w:r>
      <w:proofErr w:type="gramStart"/>
      <w:r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администрации </w:t>
      </w:r>
    </w:p>
    <w:p w:rsidR="00477894" w:rsidRDefault="00477894" w:rsidP="00477894">
      <w:pPr>
        <w:pStyle w:val="a7"/>
        <w:shd w:val="clear" w:color="auto" w:fill="FFFFFF"/>
        <w:spacing w:before="300" w:beforeAutospacing="0" w:after="150" w:afterAutospacing="0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6A9F">
        <w:rPr>
          <w:sz w:val="28"/>
          <w:szCs w:val="28"/>
        </w:rPr>
        <w:t>03.09.2021</w:t>
      </w:r>
      <w:r>
        <w:rPr>
          <w:sz w:val="28"/>
          <w:szCs w:val="28"/>
        </w:rPr>
        <w:t xml:space="preserve"> №</w:t>
      </w:r>
      <w:r w:rsidR="00506A9F">
        <w:rPr>
          <w:sz w:val="28"/>
          <w:szCs w:val="28"/>
        </w:rPr>
        <w:t xml:space="preserve"> 99</w:t>
      </w:r>
    </w:p>
    <w:p w:rsidR="00477894" w:rsidRDefault="00477894" w:rsidP="00477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894" w:rsidRDefault="00477894" w:rsidP="00477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7894" w:rsidRDefault="00477894" w:rsidP="004778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477894" w:rsidRDefault="00D31E87" w:rsidP="0047789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31E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труда работников </w:t>
      </w:r>
      <w:r w:rsidR="00477894" w:rsidRPr="004778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Лебяжинской сельской </w:t>
      </w:r>
      <w:r w:rsidR="0047789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Центрального района города Барнаула</w:t>
      </w:r>
      <w:r w:rsidR="00795CA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bookmarkStart w:id="0" w:name="_GoBack"/>
      <w:bookmarkEnd w:id="0"/>
      <w:r w:rsidRPr="00D31E87">
        <w:t xml:space="preserve"> </w:t>
      </w:r>
      <w:r w:rsidRPr="00D31E87">
        <w:rPr>
          <w:rFonts w:ascii="Times New Roman" w:hAnsi="Times New Roman" w:cs="Times New Roman"/>
          <w:b w:val="0"/>
          <w:bCs w:val="0"/>
          <w:sz w:val="28"/>
          <w:szCs w:val="28"/>
        </w:rPr>
        <w:t>временно переводимых на дистанционную работу</w:t>
      </w:r>
      <w:proofErr w:type="gramEnd"/>
    </w:p>
    <w:p w:rsidR="00477894" w:rsidRDefault="00477894" w:rsidP="004778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1E87" w:rsidRPr="00D31E87" w:rsidRDefault="00D31E87" w:rsidP="00D31E87">
      <w:pPr>
        <w:overflowPunct/>
        <w:autoSpaceDE/>
        <w:autoSpaceDN/>
        <w:adjustRightInd/>
        <w:jc w:val="center"/>
        <w:rPr>
          <w:bCs/>
        </w:rPr>
      </w:pPr>
      <w:bookmarkStart w:id="1" w:name="P36"/>
      <w:bookmarkEnd w:id="1"/>
      <w:r w:rsidRPr="00D31E87">
        <w:rPr>
          <w:bCs/>
        </w:rPr>
        <w:t>1. Общие положения</w:t>
      </w:r>
    </w:p>
    <w:p w:rsidR="00D31E87" w:rsidRPr="00D31E87" w:rsidRDefault="00D31E87" w:rsidP="00D31E87">
      <w:pPr>
        <w:overflowPunct/>
        <w:autoSpaceDE/>
        <w:autoSpaceDN/>
        <w:adjustRightInd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1.1. </w:t>
      </w:r>
      <w:proofErr w:type="gramStart"/>
      <w:r w:rsidRPr="00D31E87">
        <w:rPr>
          <w:bCs/>
        </w:rPr>
        <w:t xml:space="preserve">Порядок организации труда работников Лебяжинской сельской администрации Центрального района города </w:t>
      </w:r>
      <w:r w:rsidRPr="00EF110D">
        <w:rPr>
          <w:bCs/>
        </w:rPr>
        <w:t>Барнаула (далее – сельская администрация), временно переводимых на дистанционную работу (далее – Порядок), подготовлен в соответствии со статьей 312.9 Трудового кодекса Российской Федерации в целях обеспечения безопасности на территории</w:t>
      </w:r>
      <w:r w:rsidR="00095156" w:rsidRPr="00EF110D">
        <w:rPr>
          <w:bCs/>
        </w:rPr>
        <w:t>, подведомственной Лебяжинской сельской администрации</w:t>
      </w:r>
      <w:r w:rsidRPr="00EF110D">
        <w:rPr>
          <w:bCs/>
        </w:rPr>
        <w:t xml:space="preserve"> Центрального района город</w:t>
      </w:r>
      <w:r w:rsidR="0015355C" w:rsidRPr="00EF110D">
        <w:rPr>
          <w:bCs/>
        </w:rPr>
        <w:t>а</w:t>
      </w:r>
      <w:r w:rsidRPr="00EF110D">
        <w:rPr>
          <w:bCs/>
        </w:rPr>
        <w:t xml:space="preserve"> Барнаул</w:t>
      </w:r>
      <w:r w:rsidR="0015355C" w:rsidRPr="00EF110D">
        <w:rPr>
          <w:bCs/>
        </w:rPr>
        <w:t>а</w:t>
      </w:r>
      <w:r w:rsidRPr="00EF110D">
        <w:rPr>
          <w:bCs/>
        </w:rPr>
        <w:t xml:space="preserve"> </w:t>
      </w:r>
      <w:r w:rsidR="00095156" w:rsidRPr="00EF110D">
        <w:rPr>
          <w:bCs/>
        </w:rPr>
        <w:t xml:space="preserve">(далее – подведомственная территория) </w:t>
      </w:r>
      <w:r w:rsidRPr="00D31E87">
        <w:rPr>
          <w:bCs/>
        </w:rPr>
        <w:t>в исключительных случаях, ставящих под угрозу жизнь или нормальные жизненные условиях всего</w:t>
      </w:r>
      <w:proofErr w:type="gramEnd"/>
      <w:r w:rsidRPr="00D31E87">
        <w:rPr>
          <w:bCs/>
        </w:rPr>
        <w:t xml:space="preserve"> населения или его части, в том числе в случае введения органами государственной власти ограничительных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D31E87">
        <w:rPr>
          <w:bCs/>
        </w:rPr>
        <w:t>коронавирусной</w:t>
      </w:r>
      <w:proofErr w:type="spellEnd"/>
      <w:r w:rsidRPr="00D31E87">
        <w:rPr>
          <w:bCs/>
        </w:rPr>
        <w:t xml:space="preserve"> инфекции COVID-19.</w:t>
      </w:r>
    </w:p>
    <w:p w:rsidR="00D31E87" w:rsidRPr="00EF110D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1.2. Порядок распространяется на муниципальных служащих и работников, осуществляющих техническое обеспечение деятельности </w:t>
      </w:r>
      <w:r w:rsidRPr="00EF110D">
        <w:rPr>
          <w:bCs/>
        </w:rPr>
        <w:t>сельской администрации (далее – работники).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1.3. Порядок определяет: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режим рабочего времени;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порядок и способы взаимодействия работника с представителем нанимателя (работодателем) (далее – работодатель);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способы обмена электронными документами;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сроки предоставления работниками работодателю результатов работы, отчетов о выполненной работе;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условия выплаты 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дистанционно.</w:t>
      </w:r>
      <w:proofErr w:type="gramEnd"/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 xml:space="preserve">1.4. Временный перевод работников на дистанционную работу осуществляется </w:t>
      </w:r>
      <w:r w:rsidRPr="00E50EBF">
        <w:rPr>
          <w:bCs/>
        </w:rPr>
        <w:t>работодателем</w:t>
      </w:r>
      <w:r w:rsidR="00A63EFD">
        <w:rPr>
          <w:bCs/>
        </w:rPr>
        <w:t>,</w:t>
      </w:r>
      <w:r w:rsidRPr="00D31E87">
        <w:rPr>
          <w:bCs/>
          <w:color w:val="FF0000"/>
        </w:rPr>
        <w:t xml:space="preserve"> </w:t>
      </w:r>
      <w:r w:rsidRPr="00D31E87">
        <w:rPr>
          <w:bCs/>
        </w:rPr>
        <w:t xml:space="preserve">исходя из определения численности работников, обеспечивающих на стационарном рабочем месте функционирование </w:t>
      </w:r>
      <w:r w:rsidRPr="00EF110D">
        <w:rPr>
          <w:bCs/>
        </w:rPr>
        <w:t xml:space="preserve">сельской администрации, </w:t>
      </w:r>
      <w:r w:rsidRPr="00D31E87">
        <w:rPr>
          <w:bCs/>
        </w:rPr>
        <w:t>в случаях, предусмотренных пунктом 1.1. Порядка.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1.5. Решение о временном переводе работников на дистанционную работу принимается работодателем с учетом наличия возможности выполнения работником трудовой функции вне места нахождения работодателя (вне стационарного рабочего места).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В дистанционном режиме не может осуществляться работа с информацией ограниченного доступа, документами, содержащими сведения, составляющие государственную тайну.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1.6. В случае необходимости выполнения работником, временно переводимым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  <w:r w:rsidRPr="00D31E87">
        <w:rPr>
          <w:bCs/>
        </w:rPr>
        <w:t>1.7. При временном переводе на дистанционную работу работники, замещающие должности муниципальной службы, 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contextualSpacing/>
        <w:jc w:val="center"/>
        <w:rPr>
          <w:bCs/>
        </w:rPr>
      </w:pPr>
      <w:r w:rsidRPr="00D31E87">
        <w:rPr>
          <w:bCs/>
        </w:rPr>
        <w:t>2. Режим рабочего времени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</w:p>
    <w:p w:rsidR="00D31E87" w:rsidRPr="0070755B" w:rsidRDefault="00D31E87" w:rsidP="00E50EBF">
      <w:pPr>
        <w:overflowPunct/>
        <w:autoSpaceDE/>
        <w:autoSpaceDN/>
        <w:adjustRightInd/>
        <w:ind w:firstLine="709"/>
        <w:contextualSpacing/>
        <w:jc w:val="both"/>
        <w:rPr>
          <w:bCs/>
        </w:rPr>
      </w:pPr>
      <w:r w:rsidRPr="00D31E87">
        <w:rPr>
          <w:bCs/>
        </w:rPr>
        <w:t xml:space="preserve">2.1. Режим рабочего времени (время начала и окончания рабочего дня, </w:t>
      </w:r>
      <w:r w:rsidRPr="0070755B">
        <w:rPr>
          <w:bCs/>
        </w:rPr>
        <w:t xml:space="preserve">обеденного перерыва) 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 администрации </w:t>
      </w:r>
      <w:r w:rsidR="00A63EFD" w:rsidRPr="0070755B">
        <w:rPr>
          <w:bCs/>
        </w:rPr>
        <w:t xml:space="preserve">Центрального </w:t>
      </w:r>
      <w:r w:rsidRPr="0070755B">
        <w:rPr>
          <w:bCs/>
        </w:rPr>
        <w:t>района</w:t>
      </w:r>
      <w:r w:rsidR="00A63EFD" w:rsidRPr="0070755B">
        <w:rPr>
          <w:bCs/>
        </w:rPr>
        <w:t xml:space="preserve"> города Барнаула</w:t>
      </w:r>
      <w:r w:rsidRPr="0070755B">
        <w:rPr>
          <w:bCs/>
        </w:rPr>
        <w:t>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70755B">
        <w:rPr>
          <w:bCs/>
        </w:rPr>
        <w:t xml:space="preserve">2.2. По просьбе работников, временно переводимых на дистанционную работу, работодатель </w:t>
      </w:r>
      <w:r w:rsidRPr="00D31E87">
        <w:rPr>
          <w:bCs/>
        </w:rPr>
        <w:t>при необходимости может устанавливать индивидуальный режим рабочего времени (</w:t>
      </w:r>
      <w:proofErr w:type="gramStart"/>
      <w:r w:rsidRPr="00D31E87">
        <w:rPr>
          <w:bCs/>
        </w:rPr>
        <w:t>начало</w:t>
      </w:r>
      <w:proofErr w:type="gramEnd"/>
      <w:r w:rsidRPr="00D31E87">
        <w:rPr>
          <w:bCs/>
        </w:rPr>
        <w:t xml:space="preserve"> и окончание рабочего времени, выходные дни, время предоставления перерыва для отдыха и питания), отличный от режима рабочего времени, установленного в </w:t>
      </w:r>
      <w:r w:rsidR="00E50EBF">
        <w:rPr>
          <w:bCs/>
        </w:rPr>
        <w:t xml:space="preserve"> </w:t>
      </w:r>
      <w:r w:rsidRPr="00D31E87">
        <w:rPr>
          <w:bCs/>
        </w:rPr>
        <w:t>администрации</w:t>
      </w:r>
      <w:r w:rsidR="00A63EFD">
        <w:rPr>
          <w:bCs/>
        </w:rPr>
        <w:t xml:space="preserve"> района</w:t>
      </w:r>
      <w:r w:rsidRPr="00D31E87">
        <w:rPr>
          <w:bCs/>
        </w:rPr>
        <w:t>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Индивидуальный режим рабочего времени устанавливается трудовым договором.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center"/>
        <w:rPr>
          <w:bCs/>
        </w:rPr>
      </w:pPr>
      <w:r w:rsidRPr="00D31E87">
        <w:rPr>
          <w:bCs/>
        </w:rPr>
        <w:t>3. Порядок и способы взаимодействия работника с работодателем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 xml:space="preserve">3.1. Ответственным за взаимодействие с работником, временно переводимым на дистанционную работу, является </w:t>
      </w:r>
      <w:r w:rsidR="00BE099C" w:rsidRPr="00BE099C">
        <w:rPr>
          <w:bCs/>
        </w:rPr>
        <w:t>глава</w:t>
      </w:r>
      <w:r w:rsidRPr="00BE099C">
        <w:rPr>
          <w:bCs/>
        </w:rPr>
        <w:t xml:space="preserve"> </w:t>
      </w:r>
      <w:r w:rsidR="00E316F9" w:rsidRPr="00BE099C">
        <w:rPr>
          <w:bCs/>
        </w:rPr>
        <w:t xml:space="preserve">сельской </w:t>
      </w:r>
      <w:r w:rsidRPr="00BE099C">
        <w:rPr>
          <w:bCs/>
        </w:rPr>
        <w:t>администрации, должность в которо</w:t>
      </w:r>
      <w:r w:rsidR="0070755B">
        <w:rPr>
          <w:bCs/>
        </w:rPr>
        <w:t>й</w:t>
      </w:r>
      <w:r w:rsidRPr="00BE099C">
        <w:rPr>
          <w:bCs/>
        </w:rPr>
        <w:t xml:space="preserve"> замещает работник</w:t>
      </w:r>
      <w:r w:rsidRPr="00D31E87">
        <w:rPr>
          <w:bCs/>
        </w:rPr>
        <w:t>.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3.2. Взаимодействие работника, временно переводимого на дистанционную работу, </w:t>
      </w:r>
      <w:r w:rsidRPr="00BE099C">
        <w:rPr>
          <w:bCs/>
        </w:rPr>
        <w:t xml:space="preserve">с </w:t>
      </w:r>
      <w:r w:rsidR="00BE099C" w:rsidRPr="00BE099C">
        <w:rPr>
          <w:bCs/>
        </w:rPr>
        <w:t>главой</w:t>
      </w:r>
      <w:r w:rsidR="00573E37" w:rsidRPr="00BE099C">
        <w:rPr>
          <w:bCs/>
        </w:rPr>
        <w:t xml:space="preserve"> </w:t>
      </w:r>
      <w:r w:rsidR="00A63EFD" w:rsidRPr="00BE099C">
        <w:rPr>
          <w:bCs/>
        </w:rPr>
        <w:t>сельской</w:t>
      </w:r>
      <w:r w:rsidRPr="00BE099C">
        <w:rPr>
          <w:bCs/>
        </w:rPr>
        <w:t xml:space="preserve"> администрации осуществляется посредством: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>обмена электронными документами;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>телефонной связи и программного обеспечения (приложений).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>3.3. Обмен электронными документами осуществляется с использованием информационно-телекоммуникационной сети «Интернет» (далее - сеть Интернет), в том числе по электронной почте.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>3.4. Для выполнения функциональных обязанностей работники, временно переводимые на дистанционную работу, при наличии технической возможности могут быть подключены к рабочим персональным компьютерам через защищенные каналы связи.</w:t>
      </w:r>
    </w:p>
    <w:p w:rsidR="00D31E87" w:rsidRPr="00BE099C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 xml:space="preserve">Подключение к рабочим персональным компьютерам осуществляется отделом информатизации администрации </w:t>
      </w:r>
      <w:r w:rsidR="00E316F9" w:rsidRPr="00BE099C">
        <w:rPr>
          <w:bCs/>
        </w:rPr>
        <w:t xml:space="preserve">района </w:t>
      </w:r>
      <w:r w:rsidRPr="00BE099C">
        <w:rPr>
          <w:bCs/>
        </w:rPr>
        <w:t xml:space="preserve">в течение трех календарных дней со дня обращения </w:t>
      </w:r>
      <w:r w:rsidR="00BE099C" w:rsidRPr="00BE099C">
        <w:rPr>
          <w:bCs/>
        </w:rPr>
        <w:t xml:space="preserve">главы </w:t>
      </w:r>
      <w:r w:rsidR="00573E37" w:rsidRPr="00BE099C">
        <w:rPr>
          <w:bCs/>
        </w:rPr>
        <w:t xml:space="preserve">сельской </w:t>
      </w:r>
      <w:r w:rsidRPr="00BE099C">
        <w:rPr>
          <w:bCs/>
        </w:rPr>
        <w:t>администрации.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BE099C">
        <w:rPr>
          <w:bCs/>
        </w:rPr>
        <w:t xml:space="preserve">3.5. </w:t>
      </w:r>
      <w:proofErr w:type="gramStart"/>
      <w:r w:rsidRPr="00BE099C">
        <w:rPr>
          <w:bCs/>
        </w:rPr>
        <w:t xml:space="preserve">При осуществлении взаимодействия работника, временно переводимого на дистанционную работу, с </w:t>
      </w:r>
      <w:r w:rsidR="00BE099C" w:rsidRPr="00BE099C">
        <w:rPr>
          <w:bCs/>
        </w:rPr>
        <w:t>главой</w:t>
      </w:r>
      <w:r w:rsidRPr="00BE099C">
        <w:rPr>
          <w:bCs/>
        </w:rPr>
        <w:t xml:space="preserve"> </w:t>
      </w:r>
      <w:r w:rsidR="00573E37" w:rsidRPr="00BE099C">
        <w:rPr>
          <w:bCs/>
        </w:rPr>
        <w:t xml:space="preserve">сельской </w:t>
      </w:r>
      <w:r w:rsidRPr="00BE099C">
        <w:rPr>
          <w:bCs/>
        </w:rPr>
        <w:t xml:space="preserve">администрации, иными работниками </w:t>
      </w:r>
      <w:r w:rsidR="00E316F9" w:rsidRPr="00BE099C">
        <w:rPr>
          <w:bCs/>
        </w:rPr>
        <w:t xml:space="preserve">сельской </w:t>
      </w:r>
      <w:r w:rsidRPr="00BE099C">
        <w:rPr>
          <w:bCs/>
        </w:rPr>
        <w:t xml:space="preserve">администрации посредством </w:t>
      </w:r>
      <w:r w:rsidRPr="00D31E87">
        <w:rPr>
          <w:bCs/>
        </w:rPr>
        <w:t>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позднее 30 минут с момента его прочтения.</w:t>
      </w:r>
      <w:proofErr w:type="gramEnd"/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При направлении электронного документа отправитель должен использовать параметры электронного сообщения «уведомить о доставке» и «уведомить о прочтении» (при наличии).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3.6. Результаты работы, выполненной работником, временно переводимым на дистанционную работу, направляются в форме электронного документа </w:t>
      </w:r>
      <w:r w:rsidR="00BE099C">
        <w:rPr>
          <w:bCs/>
        </w:rPr>
        <w:t>главе</w:t>
      </w:r>
      <w:r w:rsidR="00573E37" w:rsidRPr="00573E37">
        <w:rPr>
          <w:bCs/>
          <w:color w:val="FF0000"/>
        </w:rPr>
        <w:t xml:space="preserve"> </w:t>
      </w:r>
      <w:r w:rsidR="00573E37" w:rsidRPr="00BE099C">
        <w:rPr>
          <w:bCs/>
        </w:rPr>
        <w:t>сельской</w:t>
      </w:r>
      <w:r w:rsidR="00E316F9" w:rsidRPr="00E316F9">
        <w:rPr>
          <w:bCs/>
          <w:color w:val="FF0000"/>
        </w:rPr>
        <w:t xml:space="preserve"> </w:t>
      </w:r>
      <w:r w:rsidRPr="00D31E87">
        <w:rPr>
          <w:bCs/>
        </w:rPr>
        <w:t>администрации в установленные им сроки.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3.7. Отчеты о работе, выполненной работником, временно переводимым на дистанционную работу, направляются в форме электронного документа </w:t>
      </w:r>
      <w:r w:rsidR="00BE099C" w:rsidRPr="00BE099C">
        <w:rPr>
          <w:bCs/>
        </w:rPr>
        <w:t>главе</w:t>
      </w:r>
      <w:r w:rsidR="00573E37" w:rsidRPr="00BE099C">
        <w:rPr>
          <w:bCs/>
        </w:rPr>
        <w:t xml:space="preserve"> </w:t>
      </w:r>
      <w:r w:rsidR="00E316F9" w:rsidRPr="00BE099C">
        <w:rPr>
          <w:bCs/>
        </w:rPr>
        <w:t xml:space="preserve">сельской </w:t>
      </w:r>
      <w:r w:rsidR="00E316F9" w:rsidRPr="00D31E87">
        <w:rPr>
          <w:bCs/>
        </w:rPr>
        <w:t xml:space="preserve">администрации </w:t>
      </w:r>
      <w:r w:rsidRPr="00D31E87">
        <w:rPr>
          <w:bCs/>
        </w:rPr>
        <w:t xml:space="preserve">еженедельно не позднее 14.00 часов последнего рабочего дня текущей недели либо по запросу </w:t>
      </w:r>
      <w:r w:rsidR="00BE099C" w:rsidRPr="00BE099C">
        <w:rPr>
          <w:bCs/>
        </w:rPr>
        <w:t>главы</w:t>
      </w:r>
      <w:r w:rsidR="00573E37" w:rsidRPr="00BE099C">
        <w:rPr>
          <w:bCs/>
        </w:rPr>
        <w:t xml:space="preserve"> сельской</w:t>
      </w:r>
      <w:r w:rsidR="00E316F9" w:rsidRPr="00BE099C">
        <w:rPr>
          <w:bCs/>
        </w:rPr>
        <w:t xml:space="preserve"> </w:t>
      </w:r>
      <w:r w:rsidR="00E316F9" w:rsidRPr="00D31E87">
        <w:rPr>
          <w:bCs/>
        </w:rPr>
        <w:t>администрации</w:t>
      </w:r>
      <w:r w:rsidRPr="00D31E87">
        <w:rPr>
          <w:bCs/>
        </w:rPr>
        <w:t>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3.8. Отчеты о выполненной работником, временно переводимым на дистанционную работу, работе хранятся в </w:t>
      </w:r>
      <w:r w:rsidR="00E316F9" w:rsidRPr="001D47AB">
        <w:rPr>
          <w:bCs/>
        </w:rPr>
        <w:t xml:space="preserve">сельской администрации </w:t>
      </w:r>
      <w:r w:rsidRPr="00D31E87">
        <w:rPr>
          <w:bCs/>
        </w:rPr>
        <w:t>и по запросу работодателя предоставляются ему для ознакомления. Срок хранения отчетов составляет один год.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3.9. Работник, временно переводимый на дистанционную работу, обязан иметь доступ к телефонной связи, программному обеспечению (приложениям), необходимому для выполнения трудовой функции, сети Интернет в течение рабочего времени.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3.10. Работник обязан: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 xml:space="preserve">предоставить </w:t>
      </w:r>
      <w:r w:rsidR="00BE099C" w:rsidRPr="00BE099C">
        <w:rPr>
          <w:bCs/>
        </w:rPr>
        <w:t>главе</w:t>
      </w:r>
      <w:r w:rsidR="00573E37" w:rsidRPr="00BE099C">
        <w:rPr>
          <w:bCs/>
        </w:rPr>
        <w:t xml:space="preserve"> </w:t>
      </w:r>
      <w:r w:rsidR="00E316F9" w:rsidRPr="00BE099C">
        <w:rPr>
          <w:bCs/>
        </w:rPr>
        <w:t xml:space="preserve">сельской администрации </w:t>
      </w:r>
      <w:r w:rsidRPr="00D31E87">
        <w:rPr>
          <w:bCs/>
        </w:rPr>
        <w:t xml:space="preserve">не </w:t>
      </w:r>
      <w:proofErr w:type="gramStart"/>
      <w:r w:rsidRPr="00D31E87">
        <w:rPr>
          <w:bCs/>
        </w:rPr>
        <w:t>позднее</w:t>
      </w:r>
      <w:proofErr w:type="gramEnd"/>
      <w:r w:rsidRPr="00D31E87">
        <w:rPr>
          <w:bCs/>
        </w:rPr>
        <w:t xml:space="preserve"> чем за один рабочий день до дня, с которого осуществляется временный перевод на дистанционную работу, адрес электронной почты для обмена электронными документами, номер для телефонной связи, перечень оборудования, программно-технических средств, средств защиты информации и иных средств, которое будет использоваться работником для выполнения трудовой функции;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каждые два часа рабочего времени проверять содержимое электронной почты, адрес которой был передан </w:t>
      </w:r>
      <w:r w:rsidR="00BE099C" w:rsidRPr="00BE099C">
        <w:rPr>
          <w:bCs/>
        </w:rPr>
        <w:t>главе</w:t>
      </w:r>
      <w:r w:rsidR="00E316F9" w:rsidRPr="00BE099C">
        <w:rPr>
          <w:bCs/>
        </w:rPr>
        <w:t xml:space="preserve"> сельской администрации </w:t>
      </w:r>
      <w:r w:rsidRPr="00D31E87">
        <w:rPr>
          <w:bCs/>
        </w:rPr>
        <w:t>при временном переводе на дистанционную работу, осуществляя прочтение сообщений с последующим подтверждением получения электронного документа в соответствии с пунктом 3.5. Порядка;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получать и рассматривать поступающие </w:t>
      </w:r>
      <w:r w:rsidR="00E316F9">
        <w:rPr>
          <w:bCs/>
        </w:rPr>
        <w:t xml:space="preserve">от </w:t>
      </w:r>
      <w:r w:rsidR="00BE099C" w:rsidRPr="00BE099C">
        <w:rPr>
          <w:bCs/>
        </w:rPr>
        <w:t xml:space="preserve">главы </w:t>
      </w:r>
      <w:proofErr w:type="gramStart"/>
      <w:r w:rsidR="00573E37" w:rsidRPr="00BE099C">
        <w:rPr>
          <w:bCs/>
        </w:rPr>
        <w:t>сельской</w:t>
      </w:r>
      <w:proofErr w:type="gramEnd"/>
      <w:r w:rsidR="00573E37" w:rsidRPr="00BE099C">
        <w:rPr>
          <w:bCs/>
        </w:rPr>
        <w:t xml:space="preserve"> </w:t>
      </w:r>
      <w:r w:rsidR="00E316F9" w:rsidRPr="00BE099C">
        <w:rPr>
          <w:bCs/>
        </w:rPr>
        <w:t xml:space="preserve">администрации </w:t>
      </w:r>
      <w:r w:rsidRPr="00BE099C">
        <w:rPr>
          <w:bCs/>
        </w:rPr>
        <w:t xml:space="preserve">или по его поручению поступающие от иных муниципальных служащих </w:t>
      </w:r>
      <w:r w:rsidR="00E316F9" w:rsidRPr="00BE099C">
        <w:rPr>
          <w:bCs/>
        </w:rPr>
        <w:t xml:space="preserve">сельской </w:t>
      </w:r>
      <w:r w:rsidRPr="00BE099C">
        <w:rPr>
          <w:bCs/>
        </w:rPr>
        <w:t>админ</w:t>
      </w:r>
      <w:r w:rsidRPr="00D31E87">
        <w:rPr>
          <w:bCs/>
        </w:rPr>
        <w:t>истрации, органов местного самоуправления электронные документы;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направлять в согласованные сроки </w:t>
      </w:r>
      <w:r w:rsidR="00BE099C" w:rsidRPr="00BE099C">
        <w:rPr>
          <w:bCs/>
        </w:rPr>
        <w:t>главе</w:t>
      </w:r>
      <w:r w:rsidR="00573E37" w:rsidRPr="00BE099C">
        <w:rPr>
          <w:bCs/>
        </w:rPr>
        <w:t xml:space="preserve"> сельской </w:t>
      </w:r>
      <w:r w:rsidRPr="00BE099C">
        <w:rPr>
          <w:bCs/>
        </w:rPr>
        <w:t xml:space="preserve">администрации, иным муниципальным служащим </w:t>
      </w:r>
      <w:r w:rsidR="00573E37" w:rsidRPr="00BE099C">
        <w:rPr>
          <w:bCs/>
        </w:rPr>
        <w:t>сельской администрации</w:t>
      </w:r>
      <w:r w:rsidRPr="00D31E87">
        <w:rPr>
          <w:bCs/>
        </w:rPr>
        <w:t>, органов местного самоуправления электронные документы, ответы на полученные сообщения;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участвовать по поручению </w:t>
      </w:r>
      <w:r w:rsidR="00BE099C">
        <w:rPr>
          <w:bCs/>
        </w:rPr>
        <w:t>главы</w:t>
      </w:r>
      <w:r w:rsidRPr="00D31E87">
        <w:rPr>
          <w:bCs/>
        </w:rPr>
        <w:t xml:space="preserve"> </w:t>
      </w:r>
      <w:r w:rsidR="00573E37">
        <w:rPr>
          <w:bCs/>
        </w:rPr>
        <w:t xml:space="preserve">сельской </w:t>
      </w:r>
      <w:r w:rsidRPr="00D31E87">
        <w:rPr>
          <w:bCs/>
        </w:rPr>
        <w:t xml:space="preserve">администрации в </w:t>
      </w:r>
      <w:proofErr w:type="gramStart"/>
      <w:r w:rsidRPr="00D31E87">
        <w:rPr>
          <w:bCs/>
        </w:rPr>
        <w:t>видеоконференциях</w:t>
      </w:r>
      <w:proofErr w:type="gramEnd"/>
      <w:r w:rsidRPr="00D31E87">
        <w:rPr>
          <w:bCs/>
        </w:rPr>
        <w:t>, организованных органами местного самоуправления города, органами государственной власти, иными организациями посредством использования программ, согласованных с отделом информатизации администрации района;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осуществлять прием телефонных сигналов (звонков), исходящих от </w:t>
      </w:r>
      <w:r w:rsidR="00BE099C">
        <w:rPr>
          <w:bCs/>
        </w:rPr>
        <w:t>главы</w:t>
      </w:r>
      <w:r w:rsidRPr="00D31E87">
        <w:rPr>
          <w:bCs/>
        </w:rPr>
        <w:t xml:space="preserve"> </w:t>
      </w:r>
      <w:r w:rsidR="00573E37">
        <w:rPr>
          <w:bCs/>
        </w:rPr>
        <w:t xml:space="preserve">сельской </w:t>
      </w:r>
      <w:r w:rsidRPr="00D31E87">
        <w:rPr>
          <w:bCs/>
        </w:rPr>
        <w:t xml:space="preserve">администрации, иных муниципальных служащих </w:t>
      </w:r>
      <w:r w:rsidR="00573E37">
        <w:rPr>
          <w:bCs/>
        </w:rPr>
        <w:t xml:space="preserve">сельской </w:t>
      </w:r>
      <w:r w:rsidRPr="00D31E87">
        <w:rPr>
          <w:bCs/>
        </w:rPr>
        <w:t>администрации</w:t>
      </w:r>
      <w:r w:rsidR="00573E37">
        <w:rPr>
          <w:bCs/>
        </w:rPr>
        <w:t>,</w:t>
      </w:r>
      <w:r w:rsidRPr="00D31E87">
        <w:rPr>
          <w:bCs/>
        </w:rPr>
        <w:t xml:space="preserve"> органов местного самоуправления;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сообщить </w:t>
      </w:r>
      <w:r w:rsidR="00BE099C">
        <w:rPr>
          <w:bCs/>
        </w:rPr>
        <w:t>главе</w:t>
      </w:r>
      <w:r w:rsidRPr="00D31E87">
        <w:rPr>
          <w:bCs/>
        </w:rPr>
        <w:t xml:space="preserve"> </w:t>
      </w:r>
      <w:r w:rsidR="00573E37">
        <w:rPr>
          <w:bCs/>
        </w:rPr>
        <w:t xml:space="preserve">сельской </w:t>
      </w:r>
      <w:r w:rsidRPr="00D31E87">
        <w:rPr>
          <w:bCs/>
        </w:rPr>
        <w:t>администрации о техническом сбое, неисправности технических средств, отсутствии связи, возникновении иных обстоятельств, препятствующих взаимодействию, в течение двух часов с момента их возникновения;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при принятии работодателем решения о прекращении временного перевода на дистанционную работу приступить к выполнению трудовых обязанностей на стационарном рабочем месте.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3.11. </w:t>
      </w:r>
      <w:r w:rsidR="00BE099C" w:rsidRPr="00BE099C">
        <w:rPr>
          <w:bCs/>
        </w:rPr>
        <w:t>Глава</w:t>
      </w:r>
      <w:r w:rsidRPr="00BE099C">
        <w:rPr>
          <w:bCs/>
        </w:rPr>
        <w:t xml:space="preserve"> </w:t>
      </w:r>
      <w:proofErr w:type="gramStart"/>
      <w:r w:rsidR="00573E37" w:rsidRPr="00BE099C">
        <w:rPr>
          <w:bCs/>
        </w:rPr>
        <w:t>сельской</w:t>
      </w:r>
      <w:proofErr w:type="gramEnd"/>
      <w:r w:rsidR="00573E37" w:rsidRPr="00BE099C">
        <w:rPr>
          <w:bCs/>
        </w:rPr>
        <w:t xml:space="preserve"> </w:t>
      </w:r>
      <w:r w:rsidRPr="00BE099C">
        <w:rPr>
          <w:bCs/>
        </w:rPr>
        <w:t xml:space="preserve">администрации </w:t>
      </w:r>
      <w:r w:rsidRPr="00D31E87">
        <w:rPr>
          <w:bCs/>
        </w:rPr>
        <w:t>обязан: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согласовать перечень оборудования, программно-технических средств, средств защиты информации и иных средств, которые будут работником использоваться для выполнения трудовой функции, и направ</w:t>
      </w:r>
      <w:r w:rsidR="00573E37">
        <w:rPr>
          <w:bCs/>
        </w:rPr>
        <w:t>ить соответствующую информацию бухгалтеру сельской</w:t>
      </w:r>
      <w:r w:rsidRPr="00D31E87">
        <w:rPr>
          <w:bCs/>
        </w:rPr>
        <w:t xml:space="preserve"> администрации не </w:t>
      </w:r>
      <w:proofErr w:type="gramStart"/>
      <w:r w:rsidRPr="00D31E87">
        <w:rPr>
          <w:bCs/>
        </w:rPr>
        <w:t>позднее</w:t>
      </w:r>
      <w:proofErr w:type="gramEnd"/>
      <w:r w:rsidRPr="00D31E87">
        <w:rPr>
          <w:bCs/>
        </w:rPr>
        <w:t xml:space="preserve"> чем за один рабочий день до дня, с которого осуществляется временный перевод на дистанционную работу;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предоставить работнику не </w:t>
      </w:r>
      <w:proofErr w:type="gramStart"/>
      <w:r w:rsidRPr="00D31E87">
        <w:rPr>
          <w:bCs/>
        </w:rPr>
        <w:t>позднее</w:t>
      </w:r>
      <w:proofErr w:type="gramEnd"/>
      <w:r w:rsidRPr="00D31E87">
        <w:rPr>
          <w:bCs/>
        </w:rPr>
        <w:t xml:space="preserve"> чем за один рабочий день до дня, с которого осуществляется временный перевод на дистанционную работу, адреса электронной почты для обмена электронными документами с целью предоставления результатов работы и отчетов о выполненной работе;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>устанавливать сроки выполнения работником трудовых обязанностей, поручений руководителя;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принять результаты работы и отчет о выполненной работе;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проинформировать работника о прекращении временного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center"/>
        <w:rPr>
          <w:bCs/>
        </w:rPr>
      </w:pPr>
      <w:r w:rsidRPr="00D31E87">
        <w:rPr>
          <w:bCs/>
        </w:rPr>
        <w:t xml:space="preserve">4. </w:t>
      </w:r>
      <w:proofErr w:type="gramStart"/>
      <w:r w:rsidRPr="00D31E87">
        <w:rPr>
          <w:bCs/>
        </w:rPr>
        <w:t>Порядок выплаты 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proofErr w:type="gramEnd"/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4.1. </w:t>
      </w:r>
      <w:proofErr w:type="gramStart"/>
      <w:r w:rsidRPr="00D31E87">
        <w:rPr>
          <w:bCs/>
        </w:rPr>
        <w:t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или арендованное им оборудование, программно-технические средства, средства защиты информации и иные средства, нести расходы, связанные</w:t>
      </w:r>
      <w:r w:rsidR="00E50EBF">
        <w:rPr>
          <w:bCs/>
        </w:rPr>
        <w:t xml:space="preserve"> </w:t>
      </w:r>
      <w:r w:rsidRPr="00D31E87">
        <w:rPr>
          <w:bCs/>
        </w:rPr>
        <w:t>с их использованием, а также иные расходы, связанные с выполнением трудовой функции дистанционно.</w:t>
      </w:r>
      <w:proofErr w:type="gramEnd"/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4.2. Работодатель выплачивает работнику, временно переводимому на дистанционную работу, компенсацию, возмещает расходы в </w:t>
      </w:r>
      <w:proofErr w:type="gramStart"/>
      <w:r w:rsidRPr="00D31E87">
        <w:rPr>
          <w:bCs/>
        </w:rPr>
        <w:t>случаях</w:t>
      </w:r>
      <w:proofErr w:type="gramEnd"/>
      <w:r w:rsidRPr="00D31E87">
        <w:rPr>
          <w:bCs/>
        </w:rPr>
        <w:t>, предусмотренных в п. 4.1. Порядка.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4.3. Компенсации за использование принадлежащего работнику оборудования, программно-технических средств, средств защиты информации и иных средств осуществляется в отношении оборудования, амортизируемого в соответствии с Налоговым кодексом Российской Федерации, в пределах срока полезного использования оборудования.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Расчет размера компенсации производится по следующей формуле: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= С / СПИ / СРЧ x РВ, где: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- </w:t>
      </w:r>
      <w:proofErr w:type="gramStart"/>
      <w:r w:rsidRPr="00D31E87">
        <w:rPr>
          <w:bCs/>
        </w:rPr>
        <w:t>размер</w:t>
      </w:r>
      <w:proofErr w:type="gramEnd"/>
      <w:r w:rsidRPr="00D31E87">
        <w:rPr>
          <w:bCs/>
        </w:rPr>
        <w:t xml:space="preserve"> компенсации;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С</w:t>
      </w:r>
      <w:proofErr w:type="gramEnd"/>
      <w:r w:rsidRPr="00D31E87">
        <w:rPr>
          <w:bCs/>
        </w:rPr>
        <w:t xml:space="preserve"> - стоимость оборудования (персонального компьютера (ноутбука));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СПИ - срок полезного использования, установленный постановлением Правительства Российской Федерации от 01.01.2002 № 1 «О Классификации основных средств, включаемых в амортизационные группы», исходя из нормы рабочего времени и продолжительности работы;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СРЧ - среднемесячное количество рабочих часов;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РВ - рабочее время в период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4.4. Компенсация за аренду оборудования, программно-технических средств, средств защиты информации и иных средств осуществляется в случае отсутствия у работника принадлежащего ему оборудования, программно-технических средств, средств защиты информации и иных средств, необходимых для выполнения трудовой функции дистанционно, и невозможности их предоставления работодателем. Размер компенсации не </w:t>
      </w:r>
      <w:r w:rsidRPr="00D31E87">
        <w:rPr>
          <w:bCs/>
        </w:rPr>
        <w:lastRenderedPageBreak/>
        <w:t>может превышать 3500 (три тысячи пятьсот) рублей за месяц временного перевода на дистанционную работу работников.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Размер компенсации рассчитывается исходя из стоимости аренды данного оборудования, нормы рабочего времени и продолжительности работы.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Расчет размера компенсации производится по следующей формуле: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К = СА / СРЧ x РВ, где: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- </w:t>
      </w:r>
      <w:proofErr w:type="gramStart"/>
      <w:r w:rsidRPr="00D31E87">
        <w:rPr>
          <w:bCs/>
        </w:rPr>
        <w:t>размер</w:t>
      </w:r>
      <w:proofErr w:type="gramEnd"/>
      <w:r w:rsidRPr="00D31E87">
        <w:rPr>
          <w:bCs/>
        </w:rPr>
        <w:t xml:space="preserve"> компенсации;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СА - стоимость аренды оборудования;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СРЧ - среднемесячное количество рабочих часов;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РВ - рабочее время в период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4.5. Возмещению подлежат следующие расходы, связанные с использованием оборудования: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за услуги мобильной связи;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за услуги сети Интернет;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за услуги электроснабжения.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4.6. Возмещение расходов за услуги мобильной связи производится в соответствии с суммой средств, оплаченных работником за услуги мобильной связи за месяц, в котором осуществлен временный перевод работника на дистанционную работу, исходя из нормы рабочего времени и продолжительности работы.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Расчет размера возмещения расходов за услуги мобильной связи производится по следующей формуле: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К = ОУМС / СРЧ x РВ, где: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- </w:t>
      </w:r>
      <w:proofErr w:type="gramStart"/>
      <w:r w:rsidRPr="00D31E87">
        <w:rPr>
          <w:bCs/>
        </w:rPr>
        <w:t>размер</w:t>
      </w:r>
      <w:proofErr w:type="gramEnd"/>
      <w:r w:rsidRPr="00D31E87">
        <w:rPr>
          <w:bCs/>
        </w:rPr>
        <w:t xml:space="preserve"> компенсации;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ОУМС -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СРЧ - среднемесячное количество рабочих часов;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РВ - рабочее время в период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 xml:space="preserve">Размер возмещения расходов за услуги мобильной связи не может превышать 600 (шестьсот) рублей за месяц временного перевода на дистанционную работу работников, замещающих высшие и главные должности муниципальной службы, и 300 (триста) рублей для работников, замещающих ведущие, старшие и младшие должности муниципальной службы, а также работников, осуществляющих техническое обеспечение деятельности </w:t>
      </w:r>
      <w:r w:rsidR="001D47AB">
        <w:rPr>
          <w:bCs/>
        </w:rPr>
        <w:t xml:space="preserve">сельской </w:t>
      </w:r>
      <w:r w:rsidRPr="00D31E87">
        <w:rPr>
          <w:bCs/>
        </w:rPr>
        <w:t>администрации.</w:t>
      </w:r>
      <w:proofErr w:type="gramEnd"/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В случае если период временного перевода на дистанционную работу меньше месяца, предельный размер возмещения расходов за услуги мобильной связи рассчитывается пропорционально периоду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Муниципальным служащим, получающим возмещение расходов за использование в служебных </w:t>
      </w:r>
      <w:proofErr w:type="gramStart"/>
      <w:r w:rsidRPr="00D31E87">
        <w:rPr>
          <w:bCs/>
        </w:rPr>
        <w:t>целях</w:t>
      </w:r>
      <w:proofErr w:type="gramEnd"/>
      <w:r w:rsidRPr="00D31E87">
        <w:rPr>
          <w:bCs/>
        </w:rPr>
        <w:t xml:space="preserve"> личных мобильных средств связи, возмещение расходов за услуги мобильной связи при временном переводе на дистанционную работу не производится.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lastRenderedPageBreak/>
        <w:t>4.7. Возмещение расходов за услуги сети Интернет производится в соответствии с суммой средств, оплаченных работником за услуги сети Интернет за месяц, в котором осуществлен временный перевод работника на дистанционную работу, исходя из нормы рабочего времени и продолжительности работы. При этом размер возмещения расходов за услуги сети Интернет не может превышать 500 (пятьсот) рублей за месяц временного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В случае если период временного перевода на дистанционную работу меньше месяца, предельный размер возмещения расходов за услуги сети Интернет рассчитывается пропорционально периоду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Расчет размера возмещения расходов за услуги сети Интернет производится по следующей формуле: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К = ОУСИ / СРЧ x РВ, где: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- </w:t>
      </w:r>
      <w:proofErr w:type="gramStart"/>
      <w:r w:rsidRPr="00D31E87">
        <w:rPr>
          <w:bCs/>
        </w:rPr>
        <w:t>размер</w:t>
      </w:r>
      <w:proofErr w:type="gramEnd"/>
      <w:r w:rsidRPr="00D31E87">
        <w:rPr>
          <w:bCs/>
        </w:rPr>
        <w:t xml:space="preserve"> компенсации;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ОУСИ - сумма средств, оплаченных за услуги сети Интернет за месяц, 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в </w:t>
      </w:r>
      <w:proofErr w:type="gramStart"/>
      <w:r w:rsidRPr="00D31E87">
        <w:rPr>
          <w:bCs/>
        </w:rPr>
        <w:t>котором</w:t>
      </w:r>
      <w:proofErr w:type="gramEnd"/>
      <w:r w:rsidRPr="00D31E87">
        <w:rPr>
          <w:bCs/>
        </w:rPr>
        <w:t xml:space="preserve"> осуществлен временный перевод работника на дистанционную работу;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СРЧ - среднемесячное количество рабочих часов;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РВ - рабочее время в период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4.8. Возмещение расходов за услуги электроснабжения производится исходя из тарифа на данный ресурс, действующего в </w:t>
      </w:r>
      <w:proofErr w:type="gramStart"/>
      <w:r w:rsidRPr="00D31E87">
        <w:rPr>
          <w:bCs/>
        </w:rPr>
        <w:t>месяце</w:t>
      </w:r>
      <w:proofErr w:type="gramEnd"/>
      <w:r w:rsidRPr="00D31E87">
        <w:rPr>
          <w:bCs/>
        </w:rPr>
        <w:t>, в котором осуществлен временный перевод на дистанционную работу, среднего энергопотребления персонального компьютера (ноутбука) и продолжительности работы в день.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Расчет размера возмещения расходов за услуги электроснабжения производится по следующей формуле: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К = ЭП x</w:t>
      </w:r>
      <w:proofErr w:type="gramStart"/>
      <w:r w:rsidRPr="00D31E87">
        <w:rPr>
          <w:bCs/>
        </w:rPr>
        <w:t xml:space="preserve"> Т</w:t>
      </w:r>
      <w:proofErr w:type="gramEnd"/>
      <w:r w:rsidRPr="00D31E87">
        <w:rPr>
          <w:bCs/>
        </w:rPr>
        <w:t xml:space="preserve"> x РВ, где: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proofErr w:type="gramStart"/>
      <w:r w:rsidRPr="00D31E87">
        <w:rPr>
          <w:bCs/>
        </w:rPr>
        <w:t>К</w:t>
      </w:r>
      <w:proofErr w:type="gramEnd"/>
      <w:r w:rsidRPr="00D31E87">
        <w:rPr>
          <w:bCs/>
        </w:rPr>
        <w:t xml:space="preserve"> - </w:t>
      </w:r>
      <w:proofErr w:type="gramStart"/>
      <w:r w:rsidRPr="00D31E87">
        <w:rPr>
          <w:bCs/>
        </w:rPr>
        <w:t>размер</w:t>
      </w:r>
      <w:proofErr w:type="gramEnd"/>
      <w:r w:rsidRPr="00D31E87">
        <w:rPr>
          <w:bCs/>
        </w:rPr>
        <w:t xml:space="preserve"> компенсации;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ЭП - среднее энергопотребление персонального компьютера (ноутбука) - 0,26 кВт/час;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Т - тариф на электроэнергию;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РВ - рабочее время в период перевода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4.9. Выплата компенсации, возмещения расходов, указанных в пунктах 4.3 - 4.8 Порядка, осуществляется в соответствии с документами, подтверждающими понесенные расходы (кассовый чек, квитанция об оплате, договор купли-продажи и технический паспорт (инструкция по эксплуатации) персонального компьютера (ноутбука), другого оборудования, иных документов, подтверждающих оплату).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4.10. Иные расходы, связанные с выполнением трудовой функции дистанционно, подлежат возмещению при предоставлении документов, подтверждающих эти расходы, и при наличии служебной записки об их согласовании </w:t>
      </w:r>
      <w:r w:rsidR="001D47AB">
        <w:rPr>
          <w:bCs/>
        </w:rPr>
        <w:t xml:space="preserve">с </w:t>
      </w:r>
      <w:r w:rsidR="0070755B" w:rsidRPr="0070755B">
        <w:rPr>
          <w:bCs/>
        </w:rPr>
        <w:t>главой</w:t>
      </w:r>
      <w:r w:rsidR="001D47AB" w:rsidRPr="0070755B">
        <w:rPr>
          <w:bCs/>
        </w:rPr>
        <w:t xml:space="preserve"> сельской</w:t>
      </w:r>
      <w:r w:rsidRPr="0070755B">
        <w:rPr>
          <w:bCs/>
        </w:rPr>
        <w:t xml:space="preserve"> администрации.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4.11. Для получения компенсации, возмещения расходов, указанных в пунктах 4.3 - 4.8, 4.10 Порядка, работник предоставляет бухгалтер</w:t>
      </w:r>
      <w:r w:rsidR="001D47AB">
        <w:rPr>
          <w:bCs/>
        </w:rPr>
        <w:t>у</w:t>
      </w:r>
      <w:r w:rsidRPr="00D31E87">
        <w:rPr>
          <w:bCs/>
        </w:rPr>
        <w:t xml:space="preserve"> </w:t>
      </w:r>
      <w:r w:rsidR="001D47AB">
        <w:rPr>
          <w:bCs/>
        </w:rPr>
        <w:t xml:space="preserve">сельской </w:t>
      </w:r>
      <w:r w:rsidRPr="00D31E87">
        <w:rPr>
          <w:bCs/>
        </w:rPr>
        <w:lastRenderedPageBreak/>
        <w:t>администрации документы, предусмотренные пунктами 4.9, 4.10 Порядка, не позднее 10 числа месяца, следующего за месяцем, в котором работник был переведен на дистанционную работу.</w:t>
      </w:r>
    </w:p>
    <w:p w:rsidR="00D31E87" w:rsidRPr="00D31E87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 xml:space="preserve">4.12. Выплата компенсации, возмещения расходов, указанных в пунктах 4.3 - 4.8, 4.10 Порядка, осуществляется в течение 30 рабочих дней со дня предоставления документов, предусмотренных пунктами 4.9, 4.10 Порядка, за счет средств бюджета города, предусмотренных в смете </w:t>
      </w:r>
      <w:r w:rsidR="001D47AB">
        <w:rPr>
          <w:bCs/>
        </w:rPr>
        <w:t xml:space="preserve">сельской администрации </w:t>
      </w:r>
      <w:r w:rsidRPr="00D31E87">
        <w:rPr>
          <w:bCs/>
        </w:rPr>
        <w:t>на указанные цели.</w:t>
      </w:r>
    </w:p>
    <w:p w:rsidR="00477894" w:rsidRPr="00C85479" w:rsidRDefault="00D31E87" w:rsidP="00E50EBF">
      <w:pPr>
        <w:overflowPunct/>
        <w:autoSpaceDE/>
        <w:autoSpaceDN/>
        <w:adjustRightInd/>
        <w:ind w:firstLine="709"/>
        <w:jc w:val="both"/>
        <w:rPr>
          <w:bCs/>
        </w:rPr>
      </w:pPr>
      <w:r w:rsidRPr="00D31E87">
        <w:rPr>
          <w:bCs/>
        </w:rPr>
        <w:t>4.13. При не</w:t>
      </w:r>
      <w:r w:rsidR="00E50EBF">
        <w:rPr>
          <w:bCs/>
        </w:rPr>
        <w:t xml:space="preserve"> </w:t>
      </w:r>
      <w:r w:rsidRPr="00D31E87">
        <w:rPr>
          <w:bCs/>
        </w:rPr>
        <w:t>предоставлении документов, подтверждающих понесенные расходы, связанные с выполнением трудовой функции, невыполнения требований, установленных пунктами 4.1, 4.3 - 4.10 Порядка, выплата компенсации, возмещение расходов не производятся.</w:t>
      </w:r>
    </w:p>
    <w:sectPr w:rsidR="00477894" w:rsidRPr="00C85479" w:rsidSect="00D33AA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44DD"/>
    <w:multiLevelType w:val="multilevel"/>
    <w:tmpl w:val="91420DC4"/>
    <w:lvl w:ilvl="0">
      <w:start w:val="1"/>
      <w:numFmt w:val="decimal"/>
      <w:lvlText w:val="%1."/>
      <w:lvlJc w:val="left"/>
      <w:pPr>
        <w:ind w:left="1095" w:hanging="360"/>
      </w:pPr>
    </w:lvl>
    <w:lvl w:ilvl="1">
      <w:start w:val="1"/>
      <w:numFmt w:val="decimal"/>
      <w:isLgl/>
      <w:lvlText w:val="%1.%2."/>
      <w:lvlJc w:val="left"/>
      <w:pPr>
        <w:ind w:left="1455" w:hanging="720"/>
      </w:pPr>
    </w:lvl>
    <w:lvl w:ilvl="2">
      <w:start w:val="1"/>
      <w:numFmt w:val="decimal"/>
      <w:isLgl/>
      <w:lvlText w:val="%1.%2.%3."/>
      <w:lvlJc w:val="left"/>
      <w:pPr>
        <w:ind w:left="1455" w:hanging="720"/>
      </w:pPr>
    </w:lvl>
    <w:lvl w:ilvl="3">
      <w:start w:val="1"/>
      <w:numFmt w:val="decimal"/>
      <w:isLgl/>
      <w:lvlText w:val="%1.%2.%3.%4."/>
      <w:lvlJc w:val="left"/>
      <w:pPr>
        <w:ind w:left="1815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535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33"/>
    <w:rsid w:val="00095156"/>
    <w:rsid w:val="0015355C"/>
    <w:rsid w:val="00182DA1"/>
    <w:rsid w:val="001D47AB"/>
    <w:rsid w:val="002142B5"/>
    <w:rsid w:val="002A247B"/>
    <w:rsid w:val="002E63C7"/>
    <w:rsid w:val="002F259A"/>
    <w:rsid w:val="003D379E"/>
    <w:rsid w:val="00464FD3"/>
    <w:rsid w:val="00477894"/>
    <w:rsid w:val="00506A9F"/>
    <w:rsid w:val="00573E37"/>
    <w:rsid w:val="005E0C81"/>
    <w:rsid w:val="00650C68"/>
    <w:rsid w:val="0070755B"/>
    <w:rsid w:val="007360BE"/>
    <w:rsid w:val="00764F62"/>
    <w:rsid w:val="00785C73"/>
    <w:rsid w:val="00795CA2"/>
    <w:rsid w:val="007A36F1"/>
    <w:rsid w:val="007F358C"/>
    <w:rsid w:val="0080143F"/>
    <w:rsid w:val="00874E5F"/>
    <w:rsid w:val="00996375"/>
    <w:rsid w:val="009D2E7A"/>
    <w:rsid w:val="00A34B40"/>
    <w:rsid w:val="00A63EFD"/>
    <w:rsid w:val="00A92E1D"/>
    <w:rsid w:val="00A959D4"/>
    <w:rsid w:val="00B05867"/>
    <w:rsid w:val="00B12533"/>
    <w:rsid w:val="00B453EB"/>
    <w:rsid w:val="00BE099C"/>
    <w:rsid w:val="00C85479"/>
    <w:rsid w:val="00CA692C"/>
    <w:rsid w:val="00CC53E3"/>
    <w:rsid w:val="00D31E87"/>
    <w:rsid w:val="00D33AAE"/>
    <w:rsid w:val="00DE70F3"/>
    <w:rsid w:val="00E24699"/>
    <w:rsid w:val="00E316F9"/>
    <w:rsid w:val="00E50EBF"/>
    <w:rsid w:val="00E62C2C"/>
    <w:rsid w:val="00E9311E"/>
    <w:rsid w:val="00EF110D"/>
    <w:rsid w:val="00F061BC"/>
    <w:rsid w:val="00F94B79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692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9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CA692C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6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5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0143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778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0C6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692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9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nhideWhenUsed/>
    <w:qFormat/>
    <w:rsid w:val="00CA692C"/>
    <w:pPr>
      <w:jc w:val="center"/>
    </w:pPr>
    <w:rPr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A69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2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85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0143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7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7789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0C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8B58-5B3C-40E6-A8CE-EE15B8B4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2020-09-05T03:04:00Z</cp:lastPrinted>
  <dcterms:created xsi:type="dcterms:W3CDTF">2021-09-03T05:28:00Z</dcterms:created>
  <dcterms:modified xsi:type="dcterms:W3CDTF">2021-09-06T07:13:00Z</dcterms:modified>
</cp:coreProperties>
</file>