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C7" w:rsidRDefault="007526C7" w:rsidP="007526C7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2016D" w:rsidRPr="00EE163F" w:rsidRDefault="00D2016D" w:rsidP="007526C7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526C7" w:rsidRPr="00EE163F" w:rsidRDefault="00D2016D" w:rsidP="007526C7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7526C7"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6C7" w:rsidRPr="00EE163F" w:rsidRDefault="007526C7" w:rsidP="007526C7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7526C7" w:rsidRPr="00EE163F" w:rsidRDefault="007526C7" w:rsidP="007526C7">
      <w:pPr>
        <w:tabs>
          <w:tab w:val="left" w:pos="7088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7345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15.03.2023 № 158</w:t>
      </w:r>
      <w:bookmarkStart w:id="0" w:name="_GoBack"/>
      <w:bookmarkEnd w:id="0"/>
    </w:p>
    <w:p w:rsidR="007526C7" w:rsidRPr="007526C7" w:rsidRDefault="007526C7" w:rsidP="00752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C7" w:rsidRPr="007526C7" w:rsidRDefault="007526C7" w:rsidP="000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A3" w:rsidRPr="007526C7" w:rsidRDefault="00D2016D" w:rsidP="000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0D2FA3" w:rsidRPr="007526C7" w:rsidRDefault="000D2FA3" w:rsidP="000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о правоприменительной практике</w:t>
      </w:r>
    </w:p>
    <w:p w:rsidR="00341AC9" w:rsidRPr="007526C7" w:rsidRDefault="008D7524" w:rsidP="000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0362E" w:rsidRPr="007526C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0D2FA3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341AC9" w:rsidRPr="007526C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CA2D05" w:rsidRPr="007526C7" w:rsidRDefault="000D2FA3" w:rsidP="000D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Ленинского района города Барнаула </w:t>
      </w:r>
      <w:r w:rsidR="00B0362E" w:rsidRPr="007526C7">
        <w:rPr>
          <w:rFonts w:ascii="Times New Roman" w:hAnsi="Times New Roman" w:cs="Times New Roman"/>
          <w:sz w:val="28"/>
          <w:szCs w:val="28"/>
        </w:rPr>
        <w:t xml:space="preserve">за </w:t>
      </w:r>
      <w:r w:rsidR="006C653B" w:rsidRPr="007526C7">
        <w:rPr>
          <w:rFonts w:ascii="Times New Roman" w:hAnsi="Times New Roman" w:cs="Times New Roman"/>
          <w:sz w:val="28"/>
          <w:szCs w:val="28"/>
        </w:rPr>
        <w:t>2022 год</w:t>
      </w:r>
    </w:p>
    <w:p w:rsidR="00B0362E" w:rsidRPr="007526C7" w:rsidRDefault="00B0362E" w:rsidP="000D2FA3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FA3" w:rsidRPr="007526C7" w:rsidRDefault="000D2FA3" w:rsidP="000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Ленинского района города Барнаула (далее – администрация района) проведено обобщение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7526C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Ленинского района города Барнаула </w:t>
      </w:r>
      <w:r w:rsidRPr="007526C7">
        <w:rPr>
          <w:rFonts w:ascii="Times New Roman" w:hAnsi="Times New Roman" w:cs="Times New Roman"/>
          <w:sz w:val="28"/>
          <w:szCs w:val="28"/>
        </w:rPr>
        <w:t xml:space="preserve">за 2022 год, по итогам которого подготовлен настоящий доклад. </w:t>
      </w:r>
    </w:p>
    <w:p w:rsidR="00B0362E" w:rsidRPr="007526C7" w:rsidRDefault="000D2FA3" w:rsidP="000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0362E" w:rsidRPr="007526C7">
        <w:rPr>
          <w:rFonts w:ascii="Times New Roman" w:hAnsi="Times New Roman" w:cs="Times New Roman"/>
          <w:sz w:val="28"/>
          <w:szCs w:val="28"/>
        </w:rPr>
        <w:t>подготовлен в соответствии с п</w:t>
      </w:r>
      <w:r w:rsidR="00D2016D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0362E" w:rsidRPr="007526C7">
        <w:rPr>
          <w:rFonts w:ascii="Times New Roman" w:hAnsi="Times New Roman" w:cs="Times New Roman"/>
          <w:sz w:val="28"/>
          <w:szCs w:val="28"/>
        </w:rPr>
        <w:t>3 ч</w:t>
      </w:r>
      <w:r w:rsidR="00D2016D">
        <w:rPr>
          <w:rFonts w:ascii="Times New Roman" w:hAnsi="Times New Roman" w:cs="Times New Roman"/>
          <w:sz w:val="28"/>
          <w:szCs w:val="28"/>
        </w:rPr>
        <w:t>асти</w:t>
      </w:r>
      <w:r w:rsidR="00B0362E" w:rsidRPr="007526C7">
        <w:rPr>
          <w:rFonts w:ascii="Times New Roman" w:hAnsi="Times New Roman" w:cs="Times New Roman"/>
          <w:sz w:val="28"/>
          <w:szCs w:val="28"/>
        </w:rPr>
        <w:t xml:space="preserve"> 2 ст</w:t>
      </w:r>
      <w:r w:rsidR="00D2016D">
        <w:rPr>
          <w:rFonts w:ascii="Times New Roman" w:hAnsi="Times New Roman" w:cs="Times New Roman"/>
          <w:sz w:val="28"/>
          <w:szCs w:val="28"/>
        </w:rPr>
        <w:t>атьи</w:t>
      </w:r>
      <w:r w:rsidR="00B0362E" w:rsidRPr="007526C7">
        <w:rPr>
          <w:rFonts w:ascii="Times New Roman" w:hAnsi="Times New Roman" w:cs="Times New Roman"/>
          <w:sz w:val="28"/>
          <w:szCs w:val="28"/>
        </w:rPr>
        <w:t xml:space="preserve"> 8.2. Федерального закона от 26.12.2008 №294-ФЗ «О защите прав юридических лиц и индивидуальных предпринимателей при осуществлении госу</w:t>
      </w:r>
      <w:r w:rsidR="00F00D9D" w:rsidRPr="007526C7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="00D2016D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7526C7">
        <w:rPr>
          <w:rFonts w:ascii="Times New Roman" w:hAnsi="Times New Roman" w:cs="Times New Roman"/>
          <w:sz w:val="28"/>
          <w:szCs w:val="28"/>
        </w:rPr>
        <w:t>и мун</w:t>
      </w:r>
      <w:r w:rsidR="006C653B" w:rsidRPr="007526C7">
        <w:rPr>
          <w:rFonts w:ascii="Times New Roman" w:hAnsi="Times New Roman" w:cs="Times New Roman"/>
          <w:sz w:val="28"/>
          <w:szCs w:val="28"/>
        </w:rPr>
        <w:t xml:space="preserve">иципального контроля» (далее - </w:t>
      </w:r>
      <w:r w:rsidR="00B0362E" w:rsidRPr="007526C7">
        <w:rPr>
          <w:rFonts w:ascii="Times New Roman" w:hAnsi="Times New Roman" w:cs="Times New Roman"/>
          <w:sz w:val="28"/>
          <w:szCs w:val="28"/>
        </w:rPr>
        <w:t>Федеральный закон от 26.12.2008 №294-ФЗ)</w:t>
      </w:r>
      <w:r w:rsidR="00D2016D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D2016D">
        <w:rPr>
          <w:rFonts w:ascii="Times New Roman" w:hAnsi="Times New Roman" w:cs="Times New Roman"/>
          <w:sz w:val="28"/>
          <w:szCs w:val="28"/>
        </w:rPr>
        <w:t>и пунктом</w:t>
      </w:r>
      <w:r w:rsidR="00863D96" w:rsidRPr="007526C7">
        <w:rPr>
          <w:rFonts w:ascii="Times New Roman" w:hAnsi="Times New Roman" w:cs="Times New Roman"/>
          <w:sz w:val="28"/>
          <w:szCs w:val="28"/>
        </w:rPr>
        <w:t xml:space="preserve"> 2.2.</w:t>
      </w:r>
      <w:r w:rsidR="00F00D9D" w:rsidRPr="007526C7">
        <w:rPr>
          <w:rFonts w:ascii="Times New Roman" w:hAnsi="Times New Roman" w:cs="Times New Roman"/>
          <w:sz w:val="28"/>
          <w:szCs w:val="28"/>
        </w:rPr>
        <w:t xml:space="preserve">, </w:t>
      </w:r>
      <w:r w:rsidR="00D2016D">
        <w:rPr>
          <w:rFonts w:ascii="Times New Roman" w:hAnsi="Times New Roman" w:cs="Times New Roman"/>
          <w:sz w:val="28"/>
          <w:szCs w:val="28"/>
        </w:rPr>
        <w:t>пунктом</w:t>
      </w:r>
      <w:r w:rsidR="00D2016D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F00D9D" w:rsidRPr="007526C7">
        <w:rPr>
          <w:rFonts w:ascii="Times New Roman" w:hAnsi="Times New Roman" w:cs="Times New Roman"/>
          <w:sz w:val="28"/>
          <w:szCs w:val="28"/>
        </w:rPr>
        <w:t>2.7.</w:t>
      </w:r>
      <w:r w:rsidR="00D47665" w:rsidRPr="007526C7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утвержденного решением Барнаульской городской Думы от 30.11.2021 № 797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края»</w:t>
      </w:r>
      <w:r w:rsidR="00B0362E" w:rsidRPr="007526C7">
        <w:rPr>
          <w:rFonts w:ascii="Times New Roman" w:hAnsi="Times New Roman" w:cs="Times New Roman"/>
          <w:sz w:val="28"/>
          <w:szCs w:val="28"/>
        </w:rPr>
        <w:t>.</w:t>
      </w:r>
    </w:p>
    <w:p w:rsidR="00B0362E" w:rsidRPr="007526C7" w:rsidRDefault="00B0362E" w:rsidP="0040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62E" w:rsidRPr="007526C7" w:rsidRDefault="007526C7" w:rsidP="00752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I.</w:t>
      </w:r>
      <w:r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7526C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62E" w:rsidRPr="007526C7" w:rsidRDefault="00B0362E" w:rsidP="0040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7526C7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осуществляет свою деятельность в соответствии с </w:t>
      </w:r>
      <w:r w:rsidR="00784057" w:rsidRPr="007526C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определе</w:t>
      </w:r>
      <w:r w:rsidR="00CD2D81" w:rsidRPr="007526C7">
        <w:rPr>
          <w:rFonts w:ascii="Times New Roman" w:hAnsi="Times New Roman" w:cs="Times New Roman"/>
          <w:sz w:val="28"/>
          <w:szCs w:val="28"/>
        </w:rPr>
        <w:t xml:space="preserve">нных Положением </w:t>
      </w:r>
      <w:r w:rsidR="00784057" w:rsidRPr="007526C7">
        <w:rPr>
          <w:rFonts w:ascii="Times New Roman" w:hAnsi="Times New Roman" w:cs="Times New Roman"/>
          <w:sz w:val="28"/>
          <w:szCs w:val="28"/>
        </w:rPr>
        <w:t>о Ленинском районе города Барнаула и администрации Ленинского район</w:t>
      </w:r>
      <w:r w:rsidR="006C653B" w:rsidRPr="007526C7">
        <w:rPr>
          <w:rFonts w:ascii="Times New Roman" w:hAnsi="Times New Roman" w:cs="Times New Roman"/>
          <w:sz w:val="28"/>
          <w:szCs w:val="28"/>
        </w:rPr>
        <w:t>а города Барнаула, утвержденным</w:t>
      </w:r>
      <w:r w:rsidR="00784057" w:rsidRPr="007526C7">
        <w:rPr>
          <w:rFonts w:ascii="Times New Roman" w:hAnsi="Times New Roman" w:cs="Times New Roman"/>
          <w:sz w:val="28"/>
          <w:szCs w:val="28"/>
        </w:rPr>
        <w:t xml:space="preserve"> решением Барнаульской</w:t>
      </w:r>
      <w:r w:rsidR="00D2016D">
        <w:rPr>
          <w:rFonts w:ascii="Times New Roman" w:hAnsi="Times New Roman" w:cs="Times New Roman"/>
          <w:sz w:val="28"/>
          <w:szCs w:val="28"/>
        </w:rPr>
        <w:t xml:space="preserve"> городской Думы от 29.10.2021 №775</w:t>
      </w:r>
      <w:r w:rsidR="00784057" w:rsidRPr="007526C7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784057" w:rsidRPr="007526C7" w:rsidRDefault="00784057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в соответствии с Положением осуществляет муниципальный контроль </w:t>
      </w:r>
      <w:r w:rsidR="00D47665" w:rsidRPr="007526C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</w:t>
      </w:r>
      <w:r w:rsidR="00D47665" w:rsidRPr="007526C7">
        <w:rPr>
          <w:rFonts w:ascii="Times New Roman" w:hAnsi="Times New Roman" w:cs="Times New Roman"/>
          <w:sz w:val="28"/>
          <w:szCs w:val="28"/>
        </w:rPr>
        <w:lastRenderedPageBreak/>
        <w:t>электрическом транспорте и в дорожном хозяйстве на территории городского округа - города Барнаула Алтайского края</w:t>
      </w:r>
      <w:r w:rsidRPr="007526C7">
        <w:rPr>
          <w:rFonts w:ascii="Times New Roman" w:hAnsi="Times New Roman" w:cs="Times New Roman"/>
          <w:sz w:val="28"/>
          <w:szCs w:val="28"/>
        </w:rPr>
        <w:t>.</w:t>
      </w:r>
    </w:p>
    <w:p w:rsidR="00863D96" w:rsidRPr="007526C7" w:rsidRDefault="00863D96" w:rsidP="00D47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D47665" w:rsidRPr="007526C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</w:t>
      </w:r>
      <w:r w:rsidRPr="007526C7">
        <w:rPr>
          <w:rFonts w:ascii="Times New Roman" w:hAnsi="Times New Roman" w:cs="Times New Roman"/>
          <w:sz w:val="28"/>
          <w:szCs w:val="28"/>
        </w:rPr>
        <w:t>явля</w:t>
      </w:r>
      <w:r w:rsidR="00D47665" w:rsidRPr="007526C7">
        <w:rPr>
          <w:rFonts w:ascii="Times New Roman" w:hAnsi="Times New Roman" w:cs="Times New Roman"/>
          <w:sz w:val="28"/>
          <w:szCs w:val="28"/>
        </w:rPr>
        <w:t>ю</w:t>
      </w:r>
      <w:r w:rsidRPr="007526C7">
        <w:rPr>
          <w:rFonts w:ascii="Times New Roman" w:hAnsi="Times New Roman" w:cs="Times New Roman"/>
          <w:sz w:val="28"/>
          <w:szCs w:val="28"/>
        </w:rPr>
        <w:t>тся: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1. Соблюдение контролируемыми лицами обязательных требований: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к осуществлению движения по автомобильным дорогам местного значения тяжеловесного и (или) крупногабаритного транспортного средства;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муниципальному маршруту.</w:t>
      </w:r>
    </w:p>
    <w:p w:rsidR="00D47665" w:rsidRPr="007526C7" w:rsidRDefault="00D47665" w:rsidP="00D476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2. Исполнение контролируемыми лицами решений, принимаемых по результатам контрольных мероприятий.</w:t>
      </w:r>
    </w:p>
    <w:p w:rsidR="0089305B" w:rsidRPr="007526C7" w:rsidRDefault="0089305B" w:rsidP="008930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осуществляется посредством проведения профилактических мероприятий, а также плановых и внеплановых контрольных мероприятий.</w:t>
      </w:r>
    </w:p>
    <w:p w:rsidR="00784057" w:rsidRPr="007526C7" w:rsidRDefault="00784057" w:rsidP="00752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7526C7" w:rsidRDefault="007526C7" w:rsidP="00752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II. </w:t>
      </w:r>
      <w:r w:rsidR="00997DA0" w:rsidRPr="007526C7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  <w:r w:rsidR="0089305B" w:rsidRPr="007526C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</w:p>
    <w:p w:rsidR="00784057" w:rsidRPr="007526C7" w:rsidRDefault="00784057" w:rsidP="00752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62E" w:rsidRPr="007526C7" w:rsidRDefault="005B2C61" w:rsidP="00CA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ab/>
        <w:t xml:space="preserve">В 2022 администрацией района контрольные мероприятия </w:t>
      </w:r>
      <w:r w:rsidR="00593DDC" w:rsidRPr="007526C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</w:t>
      </w:r>
      <w:r w:rsidRPr="007526C7">
        <w:rPr>
          <w:rFonts w:ascii="Times New Roman" w:hAnsi="Times New Roman" w:cs="Times New Roman"/>
          <w:sz w:val="28"/>
          <w:szCs w:val="28"/>
        </w:rPr>
        <w:t xml:space="preserve">не проводились в связи </w:t>
      </w:r>
      <w:r w:rsidR="00CA6991" w:rsidRPr="007526C7">
        <w:rPr>
          <w:rFonts w:ascii="Times New Roman" w:hAnsi="Times New Roman" w:cs="Times New Roman"/>
          <w:sz w:val="28"/>
          <w:szCs w:val="28"/>
        </w:rPr>
        <w:t>с установлением постановлением Прави</w:t>
      </w:r>
      <w:r w:rsidR="00C93828" w:rsidRPr="007526C7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="00CA6991" w:rsidRPr="007526C7">
        <w:rPr>
          <w:rFonts w:ascii="Times New Roman" w:hAnsi="Times New Roman" w:cs="Times New Roman"/>
          <w:sz w:val="28"/>
          <w:szCs w:val="28"/>
        </w:rPr>
        <w:t xml:space="preserve">от 10.03.2022 №336 «Об особенностях организации и осуществления </w:t>
      </w:r>
      <w:r w:rsidR="00CA6991" w:rsidRPr="007526C7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муниципального контроля» ограничений на проведение в 2022 году контрольных мероприятий, проверок при осуществлении муниципального контроля.</w:t>
      </w:r>
      <w:r w:rsidR="00CB00B6" w:rsidRPr="00752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5B" w:rsidRPr="007526C7" w:rsidRDefault="006E1AF7" w:rsidP="00CA699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В целях организации указанной работы </w:t>
      </w:r>
      <w:r w:rsidR="0089305B" w:rsidRPr="007526C7">
        <w:rPr>
          <w:rFonts w:ascii="Times New Roman" w:hAnsi="Times New Roman" w:cs="Times New Roman"/>
          <w:sz w:val="28"/>
          <w:szCs w:val="28"/>
        </w:rPr>
        <w:t xml:space="preserve">правовым отделом </w:t>
      </w:r>
      <w:r w:rsidR="0025156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9305B" w:rsidRPr="007526C7">
        <w:rPr>
          <w:rFonts w:ascii="Times New Roman" w:hAnsi="Times New Roman" w:cs="Times New Roman"/>
          <w:sz w:val="28"/>
          <w:szCs w:val="28"/>
        </w:rPr>
        <w:t xml:space="preserve">02.02.2022 проведена тематическая учеба в управлении коммунального хозяйства </w:t>
      </w:r>
      <w:r w:rsidR="0025156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51565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89305B" w:rsidRPr="007526C7">
        <w:rPr>
          <w:rFonts w:ascii="Times New Roman" w:hAnsi="Times New Roman" w:cs="Times New Roman"/>
          <w:sz w:val="28"/>
          <w:szCs w:val="28"/>
        </w:rPr>
        <w:t>по вопросу осуществления муниципальног</w:t>
      </w:r>
      <w:r w:rsidR="00596308">
        <w:rPr>
          <w:rFonts w:ascii="Times New Roman" w:hAnsi="Times New Roman" w:cs="Times New Roman"/>
          <w:sz w:val="28"/>
          <w:szCs w:val="28"/>
        </w:rPr>
        <w:t>о контроля</w:t>
      </w:r>
      <w:r w:rsidR="0089305B" w:rsidRPr="007526C7">
        <w:rPr>
          <w:rFonts w:ascii="Times New Roman" w:hAnsi="Times New Roman" w:cs="Times New Roman"/>
          <w:sz w:val="28"/>
          <w:szCs w:val="28"/>
        </w:rPr>
        <w:t>.</w:t>
      </w:r>
    </w:p>
    <w:p w:rsidR="0089305B" w:rsidRPr="007526C7" w:rsidRDefault="0089305B" w:rsidP="008930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Присутствующие на учебе ознакомлены с нормативными правовыми актами, регулирующими вопросы осуществления муниципального контроля. </w:t>
      </w:r>
    </w:p>
    <w:p w:rsidR="006C653B" w:rsidRPr="007526C7" w:rsidRDefault="006C653B" w:rsidP="006C653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показал, что контролирующим органом администрации района в течение 2022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на странице Ленинского района официального Интернет - сайта города Барнаула. </w:t>
      </w:r>
    </w:p>
    <w:p w:rsidR="006C653B" w:rsidRPr="007526C7" w:rsidRDefault="006C653B" w:rsidP="006C653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На странице Ленинского района официального Интернет-сайта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разработанных в соответствии с Федеральным законом №248-ФЗ, и программа профилактики рисков причинения вреда (ущерба) охраняемым законом ценностям на 2022 год (далее – Программа).</w:t>
      </w:r>
    </w:p>
    <w:p w:rsidR="00882395" w:rsidRPr="007526C7" w:rsidRDefault="00882395" w:rsidP="00882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 xml:space="preserve">Инспекторами муниципального контроля в рамках Программы проведена 1 консультация </w:t>
      </w:r>
      <w:r w:rsidRPr="0075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поступившего обращения на личном приеме</w:t>
      </w:r>
      <w:r w:rsidRPr="00882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касалось разъяснений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</w:r>
      <w:r w:rsidRPr="0075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6C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882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E6C" w:rsidRPr="007526C7" w:rsidRDefault="00873E6C" w:rsidP="008930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Кроме того, 20.09.2022 заведующим п</w:t>
      </w:r>
      <w:r w:rsidR="005028A2" w:rsidRPr="007526C7">
        <w:rPr>
          <w:rFonts w:ascii="Times New Roman" w:hAnsi="Times New Roman" w:cs="Times New Roman"/>
          <w:sz w:val="28"/>
          <w:szCs w:val="28"/>
        </w:rPr>
        <w:t xml:space="preserve">равовым отделом </w:t>
      </w:r>
      <w:r w:rsidR="00A320F9">
        <w:rPr>
          <w:rFonts w:ascii="Times New Roman" w:hAnsi="Times New Roman" w:cs="Times New Roman"/>
          <w:sz w:val="28"/>
          <w:szCs w:val="28"/>
        </w:rPr>
        <w:t xml:space="preserve">администрации  района </w:t>
      </w:r>
      <w:r w:rsidR="005028A2" w:rsidRPr="007526C7">
        <w:rPr>
          <w:rFonts w:ascii="Times New Roman" w:hAnsi="Times New Roman" w:cs="Times New Roman"/>
          <w:sz w:val="28"/>
          <w:szCs w:val="28"/>
        </w:rPr>
        <w:t>проведена учеба</w:t>
      </w:r>
      <w:r w:rsidR="00A320F9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Pr="007526C7">
        <w:rPr>
          <w:rFonts w:ascii="Times New Roman" w:hAnsi="Times New Roman" w:cs="Times New Roman"/>
          <w:sz w:val="28"/>
          <w:szCs w:val="28"/>
        </w:rPr>
        <w:t>«О формировании ежегодного плана контрольных мероприятий в рамках осуществления муниципального ко</w:t>
      </w:r>
      <w:r w:rsidR="005028A2" w:rsidRPr="007526C7">
        <w:rPr>
          <w:rFonts w:ascii="Times New Roman" w:hAnsi="Times New Roman" w:cs="Times New Roman"/>
          <w:sz w:val="28"/>
          <w:szCs w:val="28"/>
        </w:rPr>
        <w:t>нтроля» с работниками управления</w:t>
      </w:r>
      <w:r w:rsidRPr="007526C7">
        <w:rPr>
          <w:rFonts w:ascii="Times New Roman" w:hAnsi="Times New Roman" w:cs="Times New Roman"/>
          <w:sz w:val="28"/>
          <w:szCs w:val="28"/>
        </w:rPr>
        <w:t xml:space="preserve"> коммунального хозяйства, комитета по развитию предпринимательства и потребительского рынка, управления по строительству и архитектуре администрации района по вопросам необходимости формирования плана проведения контрольных (надзорных) мероприятий на 2023 год, порядке формирования плана, сроках направления проекта ежегодного плана в органы прокуратуры, сроках утверждения плана, основных положениях постановлений Правительства Российской Федерации от 31.12.2020 №2428, от 16.04.2021 №604.</w:t>
      </w:r>
    </w:p>
    <w:p w:rsidR="0089305B" w:rsidRPr="007526C7" w:rsidRDefault="00251565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89305B" w:rsidRPr="007526C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89305B" w:rsidRPr="007526C7">
        <w:rPr>
          <w:rFonts w:ascii="Times New Roman" w:hAnsi="Times New Roman" w:cs="Times New Roman"/>
          <w:sz w:val="28"/>
          <w:szCs w:val="28"/>
        </w:rPr>
        <w:t>приняты следующие нормативные правовые акты:</w:t>
      </w:r>
    </w:p>
    <w:p w:rsidR="0089305B" w:rsidRPr="007526C7" w:rsidRDefault="0089305B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района от 20.12.2021 №1117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2022 год»;</w:t>
      </w:r>
    </w:p>
    <w:p w:rsidR="0089305B" w:rsidRPr="007526C7" w:rsidRDefault="0089305B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26C7">
        <w:rPr>
          <w:rFonts w:ascii="Times New Roman" w:hAnsi="Times New Roman" w:cs="Times New Roman"/>
          <w:sz w:val="28"/>
          <w:szCs w:val="28"/>
        </w:rPr>
        <w:t>- постановление администрации района от 28.02.2022 №145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хозяйстве»;</w:t>
      </w:r>
    </w:p>
    <w:p w:rsidR="00F74592" w:rsidRPr="007526C7" w:rsidRDefault="00F74592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- постановление администрации района от 07.04.2022 №274 «</w:t>
      </w:r>
      <w:r w:rsidR="00785125" w:rsidRPr="007526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порядка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Ленинского района города Барнаула, муниципального контроля на автомобильном транспорте, городском наземном электрическом транспорте и в дорожном хозяйстве на территории Ленинского района города Барнаула»</w:t>
      </w:r>
      <w:r w:rsidR="00D84D12" w:rsidRPr="007526C7">
        <w:rPr>
          <w:rFonts w:ascii="Times New Roman" w:hAnsi="Times New Roman" w:cs="Times New Roman"/>
          <w:sz w:val="28"/>
          <w:szCs w:val="28"/>
        </w:rPr>
        <w:t>.</w:t>
      </w:r>
    </w:p>
    <w:p w:rsidR="00873E6C" w:rsidRPr="007526C7" w:rsidRDefault="00251565" w:rsidP="0087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873E6C" w:rsidRPr="007526C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района от 30.03.2022 №241 «Об утверждении форм журналов учета объявленных предостережений, учета консультирований, учета профилактических визитов муниципального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хозяйстве».</w:t>
      </w:r>
    </w:p>
    <w:p w:rsidR="00873E6C" w:rsidRPr="007526C7" w:rsidRDefault="00873E6C" w:rsidP="00873E6C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приняты распоряжения</w:t>
      </w:r>
      <w:r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251565" w:rsidRPr="007526C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526C7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назначении ответственных лиц за осуществление муниципального контроля в администрации района:</w:t>
      </w:r>
    </w:p>
    <w:p w:rsidR="0089305B" w:rsidRPr="007526C7" w:rsidRDefault="0089305B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- от 19.01.2022 №04-р «О назначении ответственных лиц за осуществление муниципального контроля в администрации Ленинского района города Барнаула»;</w:t>
      </w:r>
    </w:p>
    <w:p w:rsidR="00F74592" w:rsidRPr="007526C7" w:rsidRDefault="0089305B" w:rsidP="00F7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- от 29.03.2022 №37-р «О назначении ответственных лиц за формирование планов проведения плановых контрольных (надзорных) мероприятий на 2023 год»</w:t>
      </w:r>
      <w:r w:rsidR="00D84D12" w:rsidRPr="007526C7">
        <w:rPr>
          <w:rFonts w:ascii="Times New Roman" w:hAnsi="Times New Roman" w:cs="Times New Roman"/>
          <w:sz w:val="28"/>
          <w:szCs w:val="28"/>
        </w:rPr>
        <w:t>;</w:t>
      </w:r>
    </w:p>
    <w:p w:rsidR="00D84D12" w:rsidRPr="007526C7" w:rsidRDefault="00D84D12" w:rsidP="00D8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- от 19.08.2022 №86-р «О внесении изменений в распоряжение администрации Ленинского района города Барнаула от 19.01.2022 №04-р «О назначении ответственных лиц за осуществление муниципального контроля в администрации Ленинского района города Барнаула»;</w:t>
      </w:r>
    </w:p>
    <w:p w:rsidR="00D84D12" w:rsidRPr="007526C7" w:rsidRDefault="00D84D12" w:rsidP="00D8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- от 11.10.2022 №96-р «О внесении изменений в распоряжение администрации Ленинского района города Барнаула от 19.01.2022 №04-р «О назначении ответственных лиц за осуществление муниципального контроля в администрации Ленинского района города Барнаула».</w:t>
      </w:r>
    </w:p>
    <w:p w:rsidR="0089305B" w:rsidRPr="007526C7" w:rsidRDefault="0089305B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Полномочия по контролю на автомобильном транспорте, городском наземном электрическом тр</w:t>
      </w:r>
      <w:r w:rsidR="005028A2" w:rsidRPr="007526C7">
        <w:rPr>
          <w:rFonts w:ascii="Times New Roman" w:hAnsi="Times New Roman" w:cs="Times New Roman"/>
          <w:sz w:val="28"/>
          <w:szCs w:val="28"/>
        </w:rPr>
        <w:t>анспорте и в дорожном хозяйстве</w:t>
      </w:r>
      <w:r w:rsidRPr="007526C7">
        <w:rPr>
          <w:rFonts w:ascii="Times New Roman" w:hAnsi="Times New Roman" w:cs="Times New Roman"/>
          <w:sz w:val="28"/>
          <w:szCs w:val="28"/>
        </w:rPr>
        <w:t xml:space="preserve"> внесены в должностные инструкции </w:t>
      </w:r>
      <w:r w:rsidR="00251565">
        <w:rPr>
          <w:rFonts w:ascii="Times New Roman" w:hAnsi="Times New Roman" w:cs="Times New Roman"/>
          <w:sz w:val="28"/>
          <w:szCs w:val="28"/>
        </w:rPr>
        <w:t>работников</w:t>
      </w:r>
      <w:r w:rsidRPr="007526C7">
        <w:rPr>
          <w:rFonts w:ascii="Times New Roman" w:hAnsi="Times New Roman" w:cs="Times New Roman"/>
          <w:sz w:val="28"/>
          <w:szCs w:val="28"/>
        </w:rPr>
        <w:t xml:space="preserve"> управления коммунального хозяйства</w:t>
      </w:r>
      <w:r w:rsidR="00A320F9" w:rsidRPr="00A320F9">
        <w:rPr>
          <w:rFonts w:ascii="Times New Roman" w:hAnsi="Times New Roman" w:cs="Times New Roman"/>
          <w:sz w:val="28"/>
          <w:szCs w:val="28"/>
        </w:rPr>
        <w:t xml:space="preserve"> </w:t>
      </w:r>
      <w:r w:rsidR="00A320F9" w:rsidRPr="007526C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526C7">
        <w:rPr>
          <w:rFonts w:ascii="Times New Roman" w:hAnsi="Times New Roman" w:cs="Times New Roman"/>
          <w:sz w:val="28"/>
          <w:szCs w:val="28"/>
        </w:rPr>
        <w:t>. Указанные изменения внесены в должностные инструкции с февраля 2022 года.</w:t>
      </w:r>
    </w:p>
    <w:p w:rsidR="0089305B" w:rsidRPr="007526C7" w:rsidRDefault="0089305B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lastRenderedPageBreak/>
        <w:t>В соответствии с распоряжением администрации района от 19.01.2022              №04-р «О назначении ответственных лиц за осуществление муниципального контроля в администрации Ленинского района города Барнаула»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 соблюдение порядка и сроков их предоставления.</w:t>
      </w:r>
    </w:p>
    <w:p w:rsidR="00873E6C" w:rsidRPr="007526C7" w:rsidRDefault="00873E6C" w:rsidP="0087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Ответственными лицами за осуществление муниципального контроля в администрации района подготовлен и направлен 30.09.2022 на согласование в органы прокуратуры проект плана проведения контрольных (надзорных) мероприятий на 2023 год.</w:t>
      </w:r>
      <w:r w:rsidR="00DD4F8A" w:rsidRPr="007526C7">
        <w:rPr>
          <w:rFonts w:ascii="Times New Roman" w:hAnsi="Times New Roman" w:cs="Times New Roman"/>
          <w:sz w:val="28"/>
          <w:szCs w:val="28"/>
        </w:rPr>
        <w:t xml:space="preserve"> </w:t>
      </w:r>
      <w:r w:rsidR="005028A2" w:rsidRPr="007526C7">
        <w:rPr>
          <w:rFonts w:ascii="Times New Roman" w:hAnsi="Times New Roman" w:cs="Times New Roman"/>
          <w:sz w:val="28"/>
          <w:szCs w:val="28"/>
        </w:rPr>
        <w:t>П</w:t>
      </w:r>
      <w:r w:rsidR="00DD4F8A" w:rsidRPr="007526C7">
        <w:rPr>
          <w:rFonts w:ascii="Times New Roman" w:hAnsi="Times New Roman" w:cs="Times New Roman"/>
          <w:sz w:val="28"/>
          <w:szCs w:val="28"/>
        </w:rPr>
        <w:t xml:space="preserve">роект плана не согласован органами прокуратуры, отказ </w:t>
      </w:r>
      <w:r w:rsidR="005028A2" w:rsidRPr="007526C7">
        <w:rPr>
          <w:rFonts w:ascii="Times New Roman" w:hAnsi="Times New Roman" w:cs="Times New Roman"/>
          <w:sz w:val="28"/>
          <w:szCs w:val="28"/>
        </w:rPr>
        <w:t>в согласовании не поступал</w:t>
      </w:r>
      <w:r w:rsidR="00DD4F8A" w:rsidRPr="007526C7">
        <w:rPr>
          <w:rFonts w:ascii="Times New Roman" w:hAnsi="Times New Roman" w:cs="Times New Roman"/>
          <w:sz w:val="28"/>
          <w:szCs w:val="28"/>
        </w:rPr>
        <w:t>.</w:t>
      </w:r>
    </w:p>
    <w:p w:rsidR="00D84D12" w:rsidRPr="007526C7" w:rsidRDefault="00D84D12" w:rsidP="0087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в текущем году не выдавались ввиду отсутствия оснований.</w:t>
      </w:r>
    </w:p>
    <w:p w:rsidR="00D84D12" w:rsidRPr="007526C7" w:rsidRDefault="00D84D12" w:rsidP="0087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6C7">
        <w:rPr>
          <w:rFonts w:ascii="Times New Roman" w:hAnsi="Times New Roman" w:cs="Times New Roman"/>
          <w:sz w:val="28"/>
          <w:szCs w:val="28"/>
        </w:rPr>
        <w:t>Постановлением администрации района от 14.12.2022 №935 утверждена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Ленинского района города Барнаула на 2023 год</w:t>
      </w:r>
      <w:r w:rsidR="00251565">
        <w:rPr>
          <w:rFonts w:ascii="Times New Roman" w:hAnsi="Times New Roman" w:cs="Times New Roman"/>
          <w:sz w:val="28"/>
          <w:szCs w:val="28"/>
        </w:rPr>
        <w:t>.</w:t>
      </w:r>
    </w:p>
    <w:p w:rsidR="00873E6C" w:rsidRPr="007526C7" w:rsidRDefault="00873E6C" w:rsidP="0089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36" w:rsidRPr="007526C7" w:rsidRDefault="00A31936" w:rsidP="00A31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936" w:rsidRPr="007526C7" w:rsidSect="00882395">
      <w:headerReference w:type="default" r:id="rId8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79" w:rsidRDefault="00676179" w:rsidP="00593DDC">
      <w:pPr>
        <w:spacing w:after="0" w:line="240" w:lineRule="auto"/>
      </w:pPr>
      <w:r>
        <w:separator/>
      </w:r>
    </w:p>
  </w:endnote>
  <w:endnote w:type="continuationSeparator" w:id="0">
    <w:p w:rsidR="00676179" w:rsidRDefault="00676179" w:rsidP="0059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79" w:rsidRDefault="00676179" w:rsidP="00593DDC">
      <w:pPr>
        <w:spacing w:after="0" w:line="240" w:lineRule="auto"/>
      </w:pPr>
      <w:r>
        <w:separator/>
      </w:r>
    </w:p>
  </w:footnote>
  <w:footnote w:type="continuationSeparator" w:id="0">
    <w:p w:rsidR="00676179" w:rsidRDefault="00676179" w:rsidP="0059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422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2395" w:rsidRDefault="00882395">
        <w:pPr>
          <w:pStyle w:val="a4"/>
          <w:jc w:val="right"/>
        </w:pPr>
      </w:p>
      <w:p w:rsidR="006C653B" w:rsidRPr="00CA6991" w:rsidRDefault="006C653B">
        <w:pPr>
          <w:pStyle w:val="a4"/>
          <w:jc w:val="right"/>
          <w:rPr>
            <w:rFonts w:ascii="Times New Roman" w:hAnsi="Times New Roman" w:cs="Times New Roman"/>
          </w:rPr>
        </w:pPr>
        <w:r w:rsidRPr="00CA6991">
          <w:rPr>
            <w:rFonts w:ascii="Times New Roman" w:hAnsi="Times New Roman" w:cs="Times New Roman"/>
          </w:rPr>
          <w:fldChar w:fldCharType="begin"/>
        </w:r>
        <w:r w:rsidRPr="00CA6991">
          <w:rPr>
            <w:rFonts w:ascii="Times New Roman" w:hAnsi="Times New Roman" w:cs="Times New Roman"/>
          </w:rPr>
          <w:instrText>PAGE   \* MERGEFORMAT</w:instrText>
        </w:r>
        <w:r w:rsidRPr="00CA6991">
          <w:rPr>
            <w:rFonts w:ascii="Times New Roman" w:hAnsi="Times New Roman" w:cs="Times New Roman"/>
          </w:rPr>
          <w:fldChar w:fldCharType="separate"/>
        </w:r>
        <w:r w:rsidR="008E7345">
          <w:rPr>
            <w:rFonts w:ascii="Times New Roman" w:hAnsi="Times New Roman" w:cs="Times New Roman"/>
            <w:noProof/>
          </w:rPr>
          <w:t>2</w:t>
        </w:r>
        <w:r w:rsidRPr="00CA6991">
          <w:rPr>
            <w:rFonts w:ascii="Times New Roman" w:hAnsi="Times New Roman" w:cs="Times New Roman"/>
          </w:rPr>
          <w:fldChar w:fldCharType="end"/>
        </w:r>
      </w:p>
    </w:sdtContent>
  </w:sdt>
  <w:p w:rsidR="006C653B" w:rsidRDefault="006C65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3ECD"/>
    <w:multiLevelType w:val="hybridMultilevel"/>
    <w:tmpl w:val="5888E094"/>
    <w:lvl w:ilvl="0" w:tplc="67B899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7"/>
    <w:rsid w:val="000164A8"/>
    <w:rsid w:val="000D2FA3"/>
    <w:rsid w:val="00143106"/>
    <w:rsid w:val="00157461"/>
    <w:rsid w:val="00251565"/>
    <w:rsid w:val="00307323"/>
    <w:rsid w:val="00341AC9"/>
    <w:rsid w:val="003E0821"/>
    <w:rsid w:val="00402A21"/>
    <w:rsid w:val="00414FD0"/>
    <w:rsid w:val="005028A2"/>
    <w:rsid w:val="00593DDC"/>
    <w:rsid w:val="00596308"/>
    <w:rsid w:val="005B2C61"/>
    <w:rsid w:val="00676179"/>
    <w:rsid w:val="006C653B"/>
    <w:rsid w:val="006D58C6"/>
    <w:rsid w:val="006E1AF7"/>
    <w:rsid w:val="007526C7"/>
    <w:rsid w:val="00784057"/>
    <w:rsid w:val="00785125"/>
    <w:rsid w:val="007E2EBA"/>
    <w:rsid w:val="00863D96"/>
    <w:rsid w:val="00873E6C"/>
    <w:rsid w:val="00882395"/>
    <w:rsid w:val="0089305B"/>
    <w:rsid w:val="008D7524"/>
    <w:rsid w:val="008E7345"/>
    <w:rsid w:val="009365F8"/>
    <w:rsid w:val="00997DA0"/>
    <w:rsid w:val="00A31936"/>
    <w:rsid w:val="00A320F9"/>
    <w:rsid w:val="00B0362E"/>
    <w:rsid w:val="00B3050B"/>
    <w:rsid w:val="00BB33C0"/>
    <w:rsid w:val="00C72E57"/>
    <w:rsid w:val="00C835EB"/>
    <w:rsid w:val="00C93828"/>
    <w:rsid w:val="00CA2D05"/>
    <w:rsid w:val="00CA6991"/>
    <w:rsid w:val="00CB00B6"/>
    <w:rsid w:val="00CD2D81"/>
    <w:rsid w:val="00CE59E4"/>
    <w:rsid w:val="00CE7322"/>
    <w:rsid w:val="00D2016D"/>
    <w:rsid w:val="00D47665"/>
    <w:rsid w:val="00D66103"/>
    <w:rsid w:val="00D84D12"/>
    <w:rsid w:val="00DD4F8A"/>
    <w:rsid w:val="00ED54C2"/>
    <w:rsid w:val="00F00D9D"/>
    <w:rsid w:val="00F74592"/>
    <w:rsid w:val="00F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77CC72-EF46-48AE-BAB6-C073EB97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DDC"/>
  </w:style>
  <w:style w:type="paragraph" w:styleId="a6">
    <w:name w:val="footer"/>
    <w:basedOn w:val="a"/>
    <w:link w:val="a7"/>
    <w:uiPriority w:val="99"/>
    <w:unhideWhenUsed/>
    <w:rsid w:val="0059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DDC"/>
  </w:style>
  <w:style w:type="paragraph" w:styleId="a8">
    <w:name w:val="Balloon Text"/>
    <w:basedOn w:val="a"/>
    <w:link w:val="a9"/>
    <w:uiPriority w:val="99"/>
    <w:semiHidden/>
    <w:unhideWhenUsed/>
    <w:rsid w:val="0059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0FDA-DFEA-4C2D-BFB2-61EB111D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Гладышева С.Б.</cp:lastModifiedBy>
  <cp:revision>63</cp:revision>
  <cp:lastPrinted>2023-02-08T06:40:00Z</cp:lastPrinted>
  <dcterms:created xsi:type="dcterms:W3CDTF">2022-04-08T01:12:00Z</dcterms:created>
  <dcterms:modified xsi:type="dcterms:W3CDTF">2023-03-15T09:56:00Z</dcterms:modified>
</cp:coreProperties>
</file>