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82" w:rsidRPr="006E3513" w:rsidRDefault="00F70C82" w:rsidP="00D20EBD">
      <w:pPr>
        <w:widowControl w:val="0"/>
        <w:tabs>
          <w:tab w:val="left" w:pos="4536"/>
          <w:tab w:val="left" w:pos="4678"/>
        </w:tabs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Pr="006E3513">
        <w:rPr>
          <w:rFonts w:ascii="Times New Roman" w:hAnsi="Times New Roman"/>
          <w:sz w:val="28"/>
          <w:szCs w:val="28"/>
        </w:rPr>
        <w:t>Приложение 3</w:t>
      </w:r>
    </w:p>
    <w:p w:rsidR="00F70C82" w:rsidRPr="006E3513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 к муниципальной программе «Развитие</w:t>
      </w:r>
    </w:p>
    <w:p w:rsidR="00F70C82" w:rsidRPr="006E3513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96D03">
        <w:rPr>
          <w:rFonts w:ascii="Times New Roman" w:hAnsi="Times New Roman"/>
          <w:sz w:val="28"/>
          <w:szCs w:val="28"/>
        </w:rPr>
        <w:t xml:space="preserve">            образования и молоде</w:t>
      </w:r>
      <w:r w:rsidRPr="006E3513">
        <w:rPr>
          <w:rFonts w:ascii="Times New Roman" w:hAnsi="Times New Roman"/>
          <w:sz w:val="28"/>
          <w:szCs w:val="28"/>
        </w:rPr>
        <w:t>жной политики</w:t>
      </w:r>
    </w:p>
    <w:p w:rsidR="00F70C82" w:rsidRPr="006E3513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города Барнаула на 2015-20</w:t>
      </w:r>
      <w:r w:rsidR="00E00B53">
        <w:rPr>
          <w:rFonts w:ascii="Times New Roman" w:hAnsi="Times New Roman"/>
          <w:sz w:val="28"/>
          <w:szCs w:val="28"/>
        </w:rPr>
        <w:t>20</w:t>
      </w:r>
      <w:r w:rsidRPr="006E3513">
        <w:rPr>
          <w:rFonts w:ascii="Times New Roman" w:hAnsi="Times New Roman"/>
          <w:sz w:val="28"/>
          <w:szCs w:val="28"/>
        </w:rPr>
        <w:t xml:space="preserve"> годы» 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ПОДПРОГРАММА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«</w:t>
      </w:r>
      <w:r w:rsidRPr="006E3513">
        <w:rPr>
          <w:rFonts w:ascii="Times New Roman" w:hAnsi="Times New Roman"/>
          <w:sz w:val="28"/>
          <w:szCs w:val="28"/>
        </w:rPr>
        <w:t xml:space="preserve">Развитие дополнительного образования 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и молодежной политики в городе Б</w:t>
      </w:r>
      <w:r>
        <w:rPr>
          <w:rFonts w:ascii="Times New Roman" w:hAnsi="Times New Roman"/>
          <w:sz w:val="28"/>
          <w:szCs w:val="28"/>
        </w:rPr>
        <w:t>арнауле на 2015-20</w:t>
      </w:r>
      <w:r w:rsidR="00E00B53">
        <w:rPr>
          <w:rFonts w:ascii="Times New Roman" w:hAnsi="Times New Roman"/>
          <w:sz w:val="28"/>
          <w:szCs w:val="28"/>
        </w:rPr>
        <w:t>20</w:t>
      </w:r>
      <w:r w:rsidRPr="006E3513">
        <w:rPr>
          <w:rFonts w:ascii="Times New Roman" w:hAnsi="Times New Roman"/>
          <w:sz w:val="28"/>
          <w:szCs w:val="28"/>
        </w:rPr>
        <w:t xml:space="preserve"> годы</w:t>
      </w:r>
      <w:r w:rsidRPr="006E3513">
        <w:rPr>
          <w:rFonts w:ascii="Times New Roman" w:hAnsi="Times New Roman"/>
          <w:bCs/>
          <w:sz w:val="28"/>
          <w:szCs w:val="28"/>
        </w:rPr>
        <w:t>»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ПАСПОРТ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подпрограммы «Развитие дополнительного образования 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и молодежной политик</w:t>
      </w:r>
      <w:r>
        <w:rPr>
          <w:rFonts w:ascii="Times New Roman" w:hAnsi="Times New Roman"/>
          <w:sz w:val="28"/>
          <w:szCs w:val="28"/>
        </w:rPr>
        <w:t>и в городе Барнауле на 2015-20</w:t>
      </w:r>
      <w:r w:rsidR="00E00B53">
        <w:rPr>
          <w:rFonts w:ascii="Times New Roman" w:hAnsi="Times New Roman"/>
          <w:sz w:val="28"/>
          <w:szCs w:val="28"/>
        </w:rPr>
        <w:t>20</w:t>
      </w:r>
      <w:r w:rsidRPr="006E3513">
        <w:rPr>
          <w:rFonts w:ascii="Times New Roman" w:hAnsi="Times New Roman"/>
          <w:sz w:val="28"/>
          <w:szCs w:val="28"/>
        </w:rPr>
        <w:t xml:space="preserve"> годы» </w:t>
      </w:r>
      <w:r w:rsidRPr="006E3513">
        <w:rPr>
          <w:rFonts w:ascii="Times New Roman" w:hAnsi="Times New Roman"/>
          <w:sz w:val="28"/>
          <w:szCs w:val="28"/>
        </w:rPr>
        <w:br/>
        <w:t>(далее – Подпрограмма)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1"/>
      </w:tblGrid>
      <w:tr w:rsidR="00F70C82" w:rsidRPr="006E3513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6E3513" w:rsidRDefault="003E0CB5" w:rsidP="00E33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F70C82" w:rsidRPr="006E35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33445">
              <w:rPr>
                <w:rFonts w:ascii="Times New Roman" w:hAnsi="Times New Roman"/>
                <w:sz w:val="28"/>
                <w:szCs w:val="28"/>
              </w:rPr>
              <w:t>П</w:t>
            </w:r>
            <w:r w:rsidR="00F70C82" w:rsidRPr="006E3513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B15965" w:rsidRDefault="00DF2382" w:rsidP="001E4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382">
              <w:rPr>
                <w:rFonts w:ascii="Times New Roman" w:hAnsi="Times New Roman"/>
                <w:sz w:val="28"/>
                <w:szCs w:val="28"/>
              </w:rPr>
              <w:t>Комитет по делам молодеж</w:t>
            </w:r>
            <w:r w:rsidR="008236FE">
              <w:rPr>
                <w:rFonts w:ascii="Times New Roman" w:hAnsi="Times New Roman"/>
                <w:sz w:val="28"/>
                <w:szCs w:val="28"/>
              </w:rPr>
              <w:t>и администрации города Барнаула</w:t>
            </w:r>
            <w:r w:rsidR="00E230FC">
              <w:rPr>
                <w:rFonts w:ascii="Times New Roman" w:hAnsi="Times New Roman"/>
                <w:sz w:val="28"/>
                <w:szCs w:val="28"/>
              </w:rPr>
              <w:t>,</w:t>
            </w:r>
            <w:r w:rsidRPr="00DF2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6FE">
              <w:rPr>
                <w:rFonts w:ascii="Times New Roman" w:hAnsi="Times New Roman"/>
                <w:sz w:val="28"/>
                <w:szCs w:val="28"/>
              </w:rPr>
              <w:t>АЖР</w:t>
            </w:r>
            <w:r w:rsidR="00E230FC">
              <w:rPr>
                <w:rFonts w:ascii="Times New Roman" w:hAnsi="Times New Roman"/>
                <w:sz w:val="28"/>
                <w:szCs w:val="28"/>
              </w:rPr>
              <w:t>,</w:t>
            </w:r>
            <w:r w:rsidR="008236FE">
              <w:rPr>
                <w:rFonts w:ascii="Times New Roman" w:hAnsi="Times New Roman"/>
                <w:sz w:val="28"/>
                <w:szCs w:val="28"/>
              </w:rPr>
              <w:t xml:space="preserve"> АИР</w:t>
            </w:r>
            <w:r w:rsidR="00E230FC">
              <w:rPr>
                <w:rFonts w:ascii="Times New Roman" w:hAnsi="Times New Roman"/>
                <w:sz w:val="28"/>
                <w:szCs w:val="28"/>
              </w:rPr>
              <w:t>,</w:t>
            </w:r>
            <w:r w:rsidR="008236FE">
              <w:rPr>
                <w:rFonts w:ascii="Times New Roman" w:hAnsi="Times New Roman"/>
                <w:sz w:val="28"/>
                <w:szCs w:val="28"/>
              </w:rPr>
              <w:t xml:space="preserve"> АЛР</w:t>
            </w:r>
            <w:r w:rsidR="00E230FC">
              <w:rPr>
                <w:rFonts w:ascii="Times New Roman" w:hAnsi="Times New Roman"/>
                <w:sz w:val="28"/>
                <w:szCs w:val="28"/>
              </w:rPr>
              <w:t>,</w:t>
            </w:r>
            <w:r w:rsidR="008236FE">
              <w:rPr>
                <w:rFonts w:ascii="Times New Roman" w:hAnsi="Times New Roman"/>
                <w:sz w:val="28"/>
                <w:szCs w:val="28"/>
              </w:rPr>
              <w:t xml:space="preserve"> АОР</w:t>
            </w:r>
            <w:r w:rsidR="00E230FC">
              <w:rPr>
                <w:rFonts w:ascii="Times New Roman" w:hAnsi="Times New Roman"/>
                <w:sz w:val="28"/>
                <w:szCs w:val="28"/>
              </w:rPr>
              <w:t>,</w:t>
            </w:r>
            <w:r w:rsidR="008236FE">
              <w:rPr>
                <w:rFonts w:ascii="Times New Roman" w:hAnsi="Times New Roman"/>
                <w:sz w:val="28"/>
                <w:szCs w:val="28"/>
              </w:rPr>
              <w:t xml:space="preserve"> АЦР</w:t>
            </w:r>
          </w:p>
        </w:tc>
      </w:tr>
      <w:tr w:rsidR="00F70C82" w:rsidRPr="006E3513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6E3513" w:rsidRDefault="00F70C82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B15965" w:rsidRDefault="001749D4" w:rsidP="00A77A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965">
              <w:rPr>
                <w:rFonts w:ascii="Times New Roman" w:hAnsi="Times New Roman"/>
                <w:sz w:val="28"/>
                <w:szCs w:val="28"/>
              </w:rPr>
              <w:t>МБ(А)</w:t>
            </w:r>
            <w:r w:rsidR="00A77A3F">
              <w:rPr>
                <w:rFonts w:ascii="Times New Roman" w:hAnsi="Times New Roman"/>
                <w:sz w:val="28"/>
                <w:szCs w:val="28"/>
              </w:rPr>
              <w:t>О</w:t>
            </w:r>
            <w:r w:rsidRPr="00B15965">
              <w:rPr>
                <w:rFonts w:ascii="Times New Roman" w:hAnsi="Times New Roman"/>
                <w:sz w:val="28"/>
                <w:szCs w:val="28"/>
              </w:rPr>
              <w:t xml:space="preserve"> ДО, МБ(А)О</w:t>
            </w:r>
            <w:r w:rsidR="00A77A3F">
              <w:rPr>
                <w:rFonts w:ascii="Times New Roman" w:hAnsi="Times New Roman"/>
                <w:sz w:val="28"/>
                <w:szCs w:val="28"/>
              </w:rPr>
              <w:t>О</w:t>
            </w:r>
            <w:r w:rsidRPr="00B15965">
              <w:rPr>
                <w:rFonts w:ascii="Times New Roman" w:hAnsi="Times New Roman"/>
                <w:sz w:val="28"/>
                <w:szCs w:val="28"/>
              </w:rPr>
              <w:t>,</w:t>
            </w:r>
            <w:r w:rsidR="0085568A" w:rsidRPr="00B15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965">
              <w:rPr>
                <w:rFonts w:ascii="Times New Roman" w:hAnsi="Times New Roman"/>
                <w:sz w:val="28"/>
                <w:szCs w:val="28"/>
              </w:rPr>
              <w:t>ПОО, ООВО</w:t>
            </w:r>
            <w:r w:rsidR="0085568A" w:rsidRPr="00B159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598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85568A" w:rsidRPr="00B15965">
              <w:rPr>
                <w:rFonts w:ascii="Times New Roman" w:hAnsi="Times New Roman"/>
                <w:sz w:val="28"/>
                <w:szCs w:val="28"/>
              </w:rPr>
              <w:t>МАУ</w:t>
            </w:r>
            <w:r w:rsidR="00827354" w:rsidRPr="00B15965">
              <w:rPr>
                <w:rFonts w:ascii="Times New Roman" w:hAnsi="Times New Roman"/>
                <w:sz w:val="28"/>
                <w:szCs w:val="28"/>
              </w:rPr>
              <w:t xml:space="preserve"> «ЦОО «Каникулы»</w:t>
            </w:r>
            <w:r w:rsidR="0085568A" w:rsidRPr="00B15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F3" w:rsidRPr="00B15965" w:rsidRDefault="00C8013D" w:rsidP="0047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доли детей, вовлеченных </w:t>
            </w:r>
            <w:r w:rsidR="00B51C45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систему дополнительного образования, </w:t>
            </w:r>
            <w:r w:rsidR="004751F3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B84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 сче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обеспечения доступности и качества предоставления муниципальной услуги</w:t>
            </w:r>
            <w:r w:rsidR="00B51C45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сфере дополнительного </w:t>
            </w:r>
            <w:r w:rsidR="004751F3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образования,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развития активной жизненной позиции</w:t>
            </w:r>
            <w:r w:rsidR="004751F3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 молодежи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3D" w:rsidRPr="00B15965" w:rsidRDefault="00C8013D" w:rsidP="00C801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B20261"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беспечение 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условий </w:t>
            </w:r>
            <w:r w:rsidR="00B71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для 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эффективно</w:t>
            </w:r>
            <w:r w:rsidR="00B71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развития сети дополнительного образования;</w:t>
            </w:r>
          </w:p>
          <w:p w:rsidR="00CB4245" w:rsidRPr="00B15965" w:rsidRDefault="00C8013D" w:rsidP="00B51C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комплексной сис</w:t>
            </w:r>
            <w:r w:rsidR="00B20261"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темы гражданско-патриотического 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воспитания молодежи, интег</w:t>
            </w:r>
            <w:r w:rsidRPr="00DF2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рация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молодежи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социокультурную жизнь общества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Укрепление материально-технической базы </w:t>
            </w:r>
            <w:r w:rsidR="001749D4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МБ(А)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1749D4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и поддержка детского технического творчества;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дополнительного образования детям в муниципал</w:t>
            </w:r>
            <w:r w:rsidR="00347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ьных образовательных организациях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комплекса мер, направленных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формирование здорового образа жизни;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городских культурно-массовых мероприятий, акций;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конкурсах, соревнованиях, конференциях,</w:t>
            </w:r>
            <w:r w:rsidR="008823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олимпиадах различного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уровня;</w:t>
            </w:r>
          </w:p>
          <w:p w:rsidR="00F70C82" w:rsidRPr="00F46359" w:rsidRDefault="00F70C82" w:rsidP="00B51C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городских культурно-массовых мероприятий и акций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рамках реализации молодежной политики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070129" w:rsidRDefault="00D54996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</w:t>
            </w:r>
            <w:r w:rsidR="00D96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организаций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дополнительного образования, оснащенных современным оборудованием в соответс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твии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требованиями реализации </w:t>
            </w:r>
            <w:r w:rsidR="000A0A9A" w:rsidRPr="00070129">
              <w:rPr>
                <w:rFonts w:ascii="Times New Roman" w:hAnsi="Times New Roman"/>
                <w:sz w:val="28"/>
                <w:szCs w:val="28"/>
              </w:rPr>
              <w:t>образовательной программы</w:t>
            </w:r>
            <w:r w:rsidR="003474D8">
              <w:rPr>
                <w:rFonts w:ascii="Times New Roman" w:hAnsi="Times New Roman"/>
                <w:sz w:val="28"/>
                <w:szCs w:val="28"/>
              </w:rPr>
              <w:t>, от общего количества организаций дополнительного образования</w:t>
            </w:r>
            <w:r w:rsidRPr="000701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4996" w:rsidRPr="00F46359" w:rsidRDefault="00C8013D" w:rsidP="00B51C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оля молодых людей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0BC3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вовлеченных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реализацию социальных проектов</w:t>
            </w:r>
            <w:r w:rsidR="00970B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обще</w:t>
            </w:r>
            <w:r w:rsidR="00DF2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числ</w:t>
            </w:r>
            <w:r w:rsidR="00DF2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енности </w:t>
            </w:r>
            <w:r w:rsidR="00D54996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молодежи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2" w:rsidRPr="00F46359" w:rsidRDefault="007342CE" w:rsidP="00E00B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реализуется в о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дин этап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2015-20</w:t>
            </w:r>
            <w:r w:rsidR="00E00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</w:tc>
      </w:tr>
      <w:tr w:rsidR="00F46359" w:rsidRPr="00F46359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финансирования Подпр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ограммы за счет всех источников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- 1 732 637,3 </w:t>
            </w:r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 в том числе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годам: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318 560,8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244 239,1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- 295 763,6 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F70C82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293 123,2 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843BC" w:rsidRDefault="000843BC" w:rsidP="000843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- 290 339,0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E00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E00B53" w:rsidRDefault="00E00B53" w:rsidP="000843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- 290 611,6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тыс.рублей,</w:t>
            </w:r>
          </w:p>
          <w:p w:rsidR="007616BE" w:rsidRPr="00F46359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за средств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краевого бюджета -  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31 272,3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тыс.рублей, сумма по годам: </w:t>
            </w:r>
          </w:p>
          <w:p w:rsidR="007616BE" w:rsidRPr="00F46359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тыс.рублей; </w:t>
            </w:r>
          </w:p>
          <w:p w:rsidR="007616BE" w:rsidRPr="00F46359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тыс.рублей; </w:t>
            </w:r>
          </w:p>
          <w:p w:rsidR="007616BE" w:rsidRPr="00F46359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- 31 272,3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тыс.рублей;</w:t>
            </w:r>
          </w:p>
          <w:p w:rsidR="007616BE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0,0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616BE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0,0 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616BE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- 0,0 тыс.рублей,</w:t>
            </w:r>
          </w:p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за средств бюджета города </w:t>
            </w:r>
            <w:r w:rsidR="009555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661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555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10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1 666 054,8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тыс.рублей, сумма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годам: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307 619,9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240 444,1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- 259 427,0 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F70C82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287 953,2 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843BC" w:rsidRDefault="000843BC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9555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 285 169,0 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r w:rsidR="00E00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00B53" w:rsidRDefault="00E00B53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9555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285 441,6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тыс.рублей,</w:t>
            </w:r>
          </w:p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за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счет вне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бюджетных источников 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35 310,2 </w:t>
            </w:r>
            <w:r w:rsidR="004237D5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ыс.рублей, сумма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годам: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10 940,9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3 795,0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рублей;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2017 год </w:t>
            </w:r>
            <w:r w:rsidR="00C43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C43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064,3 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F70C82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B60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5 170,0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8814EA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843BC" w:rsidRDefault="000843BC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- 5 170,0 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r w:rsidR="00E00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00B53" w:rsidRPr="008E3031" w:rsidRDefault="00E00B53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A452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- 5 170,0 </w:t>
            </w:r>
            <w:r w:rsidRPr="008E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r w:rsidR="00A65316" w:rsidRPr="008E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</w:t>
            </w:r>
            <w:r w:rsidR="00A65316" w:rsidRPr="008E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A45213" w:rsidRPr="008E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E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 в рамках Подпрограммы является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расходным обязательством городского округа - города Барнаула Алтайского края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части финансирования из средств бюджета города.</w:t>
            </w:r>
          </w:p>
          <w:p w:rsidR="00F70C82" w:rsidRPr="00F46359" w:rsidRDefault="00F70C82" w:rsidP="001555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финансирования подлеж</w:t>
            </w:r>
            <w:r w:rsidR="00155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ежегодному уточнению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соответствии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решением БГД </w:t>
            </w:r>
            <w:r w:rsidR="00155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бюджете города на очередной финансовый год и плановый период</w:t>
            </w:r>
          </w:p>
        </w:tc>
      </w:tr>
      <w:tr w:rsidR="00F70C82" w:rsidRPr="003D04E7" w:rsidTr="00B51C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96" w:rsidRPr="003D04E7" w:rsidRDefault="009347CC" w:rsidP="00D549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организаций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дополнительного образования, оснащенных современным оборудованием в соответствии 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требова</w:t>
            </w:r>
            <w:r w:rsidR="00C8013D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ниями реализации </w:t>
            </w:r>
            <w:r w:rsidR="000A0A9A" w:rsidRPr="003D04E7"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  <w:r w:rsidR="00C8013D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  <w:r w:rsidR="003474D8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3474D8" w:rsidRPr="003D04E7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организаций дополнительного образования</w:t>
            </w:r>
            <w:r w:rsidR="00A86BC6">
              <w:rPr>
                <w:rFonts w:ascii="Times New Roman" w:hAnsi="Times New Roman"/>
                <w:sz w:val="28"/>
                <w:szCs w:val="28"/>
              </w:rPr>
              <w:t>,</w:t>
            </w:r>
            <w:r w:rsidR="00B20261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666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до </w:t>
            </w:r>
            <w:r w:rsidR="00C524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63,2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%;</w:t>
            </w:r>
          </w:p>
          <w:p w:rsidR="00F70C82" w:rsidRPr="003D04E7" w:rsidRDefault="00B20261" w:rsidP="00A86BC6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оля молодых людей</w:t>
            </w:r>
            <w:r w:rsidR="00970BC3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0BC3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вовлеченных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970BC3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77A3F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реализацию социальных проектов</w:t>
            </w:r>
            <w:r w:rsidR="00970BC3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обще</w:t>
            </w:r>
            <w:r w:rsidR="00DF2382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числ</w:t>
            </w:r>
            <w:r w:rsidR="00DF2382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енности 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молодежи</w:t>
            </w:r>
            <w:r w:rsidR="00A86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D666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</w:t>
            </w:r>
            <w:r w:rsidR="008E06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CF77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8E06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F77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D54996" w:rsidRPr="003D0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F70C82" w:rsidRPr="00F46359" w:rsidRDefault="00F70C82" w:rsidP="00F70C82">
      <w:pPr>
        <w:rPr>
          <w:color w:val="000000" w:themeColor="text1"/>
        </w:rPr>
      </w:pPr>
    </w:p>
    <w:p w:rsidR="00F70C82" w:rsidRPr="00F46359" w:rsidRDefault="00F70C82" w:rsidP="00C6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Общая характеристика сферы реализации Подпрограммы 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pStyle w:val="4"/>
        <w:shd w:val="clear" w:color="auto" w:fill="auto"/>
        <w:tabs>
          <w:tab w:val="left" w:pos="6804"/>
        </w:tabs>
        <w:spacing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F46359">
        <w:rPr>
          <w:color w:val="000000" w:themeColor="text1"/>
          <w:sz w:val="28"/>
          <w:szCs w:val="28"/>
        </w:rPr>
        <w:t xml:space="preserve">Дополнительное образование - составная часть </w:t>
      </w:r>
      <w:r w:rsidR="00882627" w:rsidRPr="00F46359">
        <w:rPr>
          <w:color w:val="000000" w:themeColor="text1"/>
          <w:sz w:val="28"/>
          <w:szCs w:val="28"/>
        </w:rPr>
        <w:t>образования, которая</w:t>
      </w:r>
      <w:r w:rsidR="00D54996" w:rsidRPr="00F46359">
        <w:rPr>
          <w:color w:val="000000" w:themeColor="text1"/>
          <w:sz w:val="28"/>
          <w:szCs w:val="28"/>
        </w:rPr>
        <w:t xml:space="preserve"> является</w:t>
      </w:r>
      <w:r w:rsidRPr="00F46359">
        <w:rPr>
          <w:color w:val="000000" w:themeColor="text1"/>
          <w:sz w:val="28"/>
          <w:szCs w:val="28"/>
        </w:rPr>
        <w:t xml:space="preserve"> важным фактором повышения социальной стабильности в обществе посредством создания условий для успешности каждого ребенка независимо от места жительства и социально-экономического статуса семей.</w:t>
      </w:r>
    </w:p>
    <w:p w:rsidR="00CA244C" w:rsidRPr="00F46359" w:rsidRDefault="00D54996" w:rsidP="00C67DA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В</w:t>
      </w:r>
      <w:r w:rsidR="00882627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недрение ФГОС обусловило</w:t>
      </w:r>
      <w:r w:rsidR="00F70C82" w:rsidRPr="00F4635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необходимость модернизации всей системы дополнительного образования. </w:t>
      </w:r>
    </w:p>
    <w:p w:rsidR="00F70C82" w:rsidRPr="008E3031" w:rsidRDefault="003236A9" w:rsidP="00C67DA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</w:pPr>
      <w:r w:rsidRPr="008E303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Распоряжением</w:t>
      </w:r>
      <w:r w:rsidR="00F70C82" w:rsidRPr="008E303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Правительства </w:t>
      </w:r>
      <w:r w:rsidRPr="008E303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Р</w:t>
      </w:r>
      <w:r w:rsidR="00D53304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оссийской </w:t>
      </w:r>
      <w:r w:rsidRPr="008E303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Ф</w:t>
      </w:r>
      <w:r w:rsidR="00D53304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едерации</w:t>
      </w:r>
      <w:r w:rsidRPr="008E303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D53304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                         </w:t>
      </w:r>
      <w:r w:rsidRPr="008E303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от 04.09.2014 №1726-р утверждена</w:t>
      </w:r>
      <w:r w:rsidR="00F70C82" w:rsidRPr="008E303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Концепция развития дополнительного</w:t>
      </w:r>
      <w:r w:rsidR="00B20261" w:rsidRPr="008E3031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 образования детей</w:t>
      </w:r>
      <w:r w:rsidR="00471406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031">
        <w:rPr>
          <w:rFonts w:ascii="Times New Roman" w:hAnsi="Times New Roman"/>
          <w:color w:val="000000" w:themeColor="text1"/>
          <w:sz w:val="28"/>
          <w:szCs w:val="28"/>
        </w:rPr>
        <w:t>Система</w:t>
      </w:r>
      <w:r w:rsidR="008823A5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3031">
        <w:rPr>
          <w:rFonts w:ascii="Times New Roman" w:hAnsi="Times New Roman"/>
          <w:color w:val="000000" w:themeColor="text1"/>
          <w:sz w:val="28"/>
          <w:szCs w:val="28"/>
        </w:rPr>
        <w:t>дополнитель</w:t>
      </w:r>
      <w:r w:rsidR="00C51EF4" w:rsidRPr="008E3031">
        <w:rPr>
          <w:rFonts w:ascii="Times New Roman" w:hAnsi="Times New Roman"/>
          <w:color w:val="000000" w:themeColor="text1"/>
          <w:sz w:val="28"/>
          <w:szCs w:val="28"/>
        </w:rPr>
        <w:t>ного</w:t>
      </w:r>
      <w:r w:rsidR="008823A5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1EF4" w:rsidRPr="008E3031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8823A5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1EF4" w:rsidRPr="008E3031">
        <w:rPr>
          <w:rFonts w:ascii="Times New Roman" w:hAnsi="Times New Roman"/>
          <w:color w:val="000000" w:themeColor="text1"/>
          <w:sz w:val="28"/>
          <w:szCs w:val="28"/>
        </w:rPr>
        <w:t>представлена</w:t>
      </w:r>
      <w:r w:rsidR="00FA2F0F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C51EF4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211" w:rsidRPr="008E303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8E3031">
        <w:rPr>
          <w:rFonts w:ascii="Times New Roman" w:hAnsi="Times New Roman"/>
          <w:sz w:val="28"/>
          <w:szCs w:val="28"/>
        </w:rPr>
        <w:t xml:space="preserve"> </w:t>
      </w:r>
      <w:r w:rsidR="00A63183" w:rsidRPr="008E3031">
        <w:rPr>
          <w:rFonts w:ascii="Times New Roman" w:hAnsi="Times New Roman"/>
          <w:color w:val="000000" w:themeColor="text1"/>
          <w:sz w:val="28"/>
          <w:szCs w:val="28"/>
        </w:rPr>
        <w:t>организациями</w:t>
      </w:r>
      <w:r w:rsidR="007342C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="00B20261" w:rsidRPr="008E3031">
        <w:rPr>
          <w:rFonts w:ascii="Times New Roman" w:hAnsi="Times New Roman"/>
          <w:color w:val="000000" w:themeColor="text1"/>
          <w:sz w:val="28"/>
          <w:szCs w:val="28"/>
        </w:rPr>
        <w:t>ополнительного образования</w:t>
      </w:r>
      <w:r w:rsidR="007342C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, в которых </w:t>
      </w:r>
      <w:r w:rsidR="00F826A0" w:rsidRPr="008E3031">
        <w:rPr>
          <w:rFonts w:ascii="Times New Roman" w:hAnsi="Times New Roman"/>
          <w:color w:val="000000" w:themeColor="text1"/>
          <w:sz w:val="28"/>
          <w:szCs w:val="28"/>
        </w:rPr>
        <w:t>занимаются                24 913</w:t>
      </w:r>
      <w:r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0261" w:rsidRPr="008E3031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7342CE" w:rsidRPr="008E3031">
        <w:rPr>
          <w:rFonts w:ascii="Times New Roman" w:hAnsi="Times New Roman"/>
          <w:color w:val="000000" w:themeColor="text1"/>
          <w:sz w:val="28"/>
          <w:szCs w:val="28"/>
        </w:rPr>
        <w:t>щихся</w:t>
      </w:r>
      <w:r w:rsidR="00F826A0" w:rsidRPr="008E30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Основными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мероприятиями по повышению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эффективности</w:t>
      </w:r>
      <w:r w:rsidR="008823A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и качества услуг в сфере дополнительного образования детей города Барнаула являются: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Расширение потенциала системы дополнительного о</w:t>
      </w:r>
      <w:r w:rsidR="007342CE"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бразования детей, включающего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разработку и реализацию программ (проектов) развития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дополнительного образования с учетом: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особенностей организации внеурочной деятельности и требований ФГОС общего образования в </w:t>
      </w:r>
      <w:r w:rsidR="00A63183">
        <w:rPr>
          <w:rFonts w:ascii="Times New Roman" w:hAnsi="Times New Roman"/>
          <w:color w:val="000000" w:themeColor="text1"/>
          <w:sz w:val="28"/>
          <w:szCs w:val="28"/>
        </w:rPr>
        <w:t>организациях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образования;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реализуемых программ по шести направлениям (художественное, физкультурно</w:t>
      </w:r>
      <w:r w:rsidR="008823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спортивное, социально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педагогиче</w:t>
      </w:r>
      <w:r w:rsidR="00B20261">
        <w:rPr>
          <w:rFonts w:ascii="Times New Roman" w:hAnsi="Times New Roman"/>
          <w:color w:val="000000" w:themeColor="text1"/>
          <w:sz w:val="28"/>
          <w:szCs w:val="28"/>
        </w:rPr>
        <w:t>ское, техническое, естественно - научное, туристско 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краеведческое).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Разработка и внедрение системы оценки качества д</w:t>
      </w:r>
      <w:r w:rsidR="00B202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ополнительного образования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70C82" w:rsidRPr="00F46359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настоящее время разработан и внедрен механизм «эффективного к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онтракта» с руководителями организаций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 </w:t>
      </w:r>
      <w:r w:rsidR="006839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в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части установления взаимосвязи между показателями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качества предоставляемых мун</w:t>
      </w:r>
      <w:r w:rsidR="00B202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иципальных услуг организацией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202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эффективностью деятельности руководителя (разработаны показатели </w:t>
      </w:r>
      <w:r w:rsidR="00A77A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критерии оценки эффективности деятельности руководител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 муниципальных организаций</w:t>
      </w:r>
      <w:r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допо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лнительного образования</w:t>
      </w:r>
      <w:r w:rsidR="002265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9347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2655A" w:rsidRDefault="009347C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Кадровый потенциал организаций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 является з</w:t>
      </w:r>
      <w:r w:rsidR="008814EA" w:rsidRPr="00F46359">
        <w:rPr>
          <w:rFonts w:ascii="Times New Roman" w:hAnsi="Times New Roman"/>
          <w:color w:val="000000" w:themeColor="text1"/>
          <w:sz w:val="28"/>
          <w:szCs w:val="28"/>
        </w:rPr>
        <w:t>алогом успешного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развития системы дополн</w:t>
      </w:r>
      <w:r w:rsidR="0022655A">
        <w:rPr>
          <w:rFonts w:ascii="Times New Roman" w:hAnsi="Times New Roman"/>
          <w:color w:val="000000" w:themeColor="text1"/>
          <w:sz w:val="28"/>
          <w:szCs w:val="28"/>
        </w:rPr>
        <w:t>ительного образования</w:t>
      </w:r>
      <w:r w:rsidR="007342CE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22655A" w:rsidRPr="008E3031" w:rsidRDefault="00B51C45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031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8236F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>творческих коллективов носят зван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>ие «Образцовый коллектив Алтая»;</w:t>
      </w:r>
    </w:p>
    <w:p w:rsidR="00F70C82" w:rsidRPr="008E3031" w:rsidRDefault="0022655A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031">
        <w:rPr>
          <w:rFonts w:ascii="Times New Roman" w:hAnsi="Times New Roman"/>
          <w:color w:val="000000" w:themeColor="text1"/>
          <w:sz w:val="28"/>
          <w:szCs w:val="28"/>
        </w:rPr>
        <w:t>19 -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342CE" w:rsidRPr="008E3031">
        <w:rPr>
          <w:rFonts w:ascii="Times New Roman" w:hAnsi="Times New Roman"/>
          <w:color w:val="000000" w:themeColor="text1"/>
          <w:sz w:val="28"/>
          <w:szCs w:val="28"/>
        </w:rPr>
        <w:t>Образцовый коллектив России».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0C82" w:rsidRPr="008E3031" w:rsidRDefault="008106FF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03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347CC" w:rsidRPr="008E3031">
        <w:rPr>
          <w:rFonts w:ascii="Times New Roman" w:hAnsi="Times New Roman"/>
          <w:color w:val="000000" w:themeColor="text1"/>
          <w:sz w:val="28"/>
          <w:szCs w:val="28"/>
        </w:rPr>
        <w:t>ять организаций дополнительного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</w:t>
      </w:r>
      <w:r w:rsidR="007342CE" w:rsidRPr="008E3031">
        <w:rPr>
          <w:rFonts w:ascii="Times New Roman" w:hAnsi="Times New Roman"/>
          <w:color w:val="000000" w:themeColor="text1"/>
          <w:sz w:val="28"/>
          <w:szCs w:val="28"/>
        </w:rPr>
        <w:t>получили грантовую по</w:t>
      </w:r>
      <w:r w:rsidR="008814EA" w:rsidRPr="008E3031">
        <w:rPr>
          <w:rFonts w:ascii="Times New Roman" w:hAnsi="Times New Roman"/>
          <w:color w:val="000000" w:themeColor="text1"/>
          <w:sz w:val="28"/>
          <w:szCs w:val="28"/>
        </w:rPr>
        <w:t>ддержку на реализацию социально</w:t>
      </w:r>
      <w:r w:rsidR="00A65316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42C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значимых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проектов: </w:t>
      </w:r>
    </w:p>
    <w:p w:rsidR="0022655A" w:rsidRPr="008E3031" w:rsidRDefault="00710AB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71406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униципальное бюджетное учреждение дополнительного образования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>«Детская шк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>ола искусств «Традиция»</w:t>
      </w:r>
      <w:r w:rsidR="00426076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с.Власиха г.Барнаула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655A" w:rsidRPr="008E3031" w:rsidRDefault="00710AB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71406">
        <w:rPr>
          <w:rFonts w:ascii="Times New Roman" w:hAnsi="Times New Roman"/>
          <w:color w:val="000000" w:themeColor="text1"/>
          <w:sz w:val="28"/>
          <w:szCs w:val="28"/>
        </w:rPr>
        <w:t>униципальное бюджетное учреждение дополнительного образования</w:t>
      </w:r>
      <w:r w:rsidR="007342C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>«Центр развития творчества детей и ю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>ношества</w:t>
      </w:r>
      <w:r w:rsidR="00C26F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Ленинского района</w:t>
      </w:r>
      <w:r w:rsidR="00426076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г.Барнаула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655A" w:rsidRPr="008E3031" w:rsidRDefault="00710AB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71406">
        <w:rPr>
          <w:rFonts w:ascii="Times New Roman" w:hAnsi="Times New Roman"/>
          <w:color w:val="000000" w:themeColor="text1"/>
          <w:sz w:val="28"/>
          <w:szCs w:val="28"/>
        </w:rPr>
        <w:t>униципальное бюджетное учреждение дополнительного образования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«Центр детского творчест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>ва» Октябрьского района</w:t>
      </w:r>
      <w:r w:rsidR="00426076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г.Барнаула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655A" w:rsidRPr="008E3031" w:rsidRDefault="00710AB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71406">
        <w:rPr>
          <w:rFonts w:ascii="Times New Roman" w:hAnsi="Times New Roman"/>
          <w:color w:val="000000" w:themeColor="text1"/>
          <w:sz w:val="28"/>
          <w:szCs w:val="28"/>
        </w:rPr>
        <w:t>униципальное бюджетное учреждение дополнительного образования</w:t>
      </w:r>
      <w:r w:rsidR="007342C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>Центр дополнительного образов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ания детей «Память» </w:t>
      </w:r>
      <w:r w:rsidR="00E91C7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>Пост №</w:t>
      </w:r>
      <w:r w:rsidR="0022655A" w:rsidRPr="008E3031">
        <w:rPr>
          <w:rFonts w:ascii="Times New Roman" w:hAnsi="Times New Roman"/>
          <w:sz w:val="28"/>
          <w:szCs w:val="28"/>
        </w:rPr>
        <w:t>1</w:t>
      </w:r>
      <w:r w:rsidR="009310DF" w:rsidRPr="008E3031">
        <w:rPr>
          <w:rFonts w:ascii="Times New Roman" w:hAnsi="Times New Roman"/>
          <w:sz w:val="28"/>
          <w:szCs w:val="28"/>
        </w:rPr>
        <w:t xml:space="preserve"> г.Барнаула</w:t>
      </w:r>
      <w:r w:rsidR="00C26F3A">
        <w:rPr>
          <w:rFonts w:ascii="Times New Roman" w:hAnsi="Times New Roman"/>
          <w:sz w:val="28"/>
          <w:szCs w:val="28"/>
        </w:rPr>
        <w:t>»</w:t>
      </w:r>
      <w:r w:rsidR="0022655A" w:rsidRPr="008E3031">
        <w:rPr>
          <w:rFonts w:ascii="Times New Roman" w:hAnsi="Times New Roman"/>
          <w:sz w:val="28"/>
          <w:szCs w:val="28"/>
        </w:rPr>
        <w:t>;</w:t>
      </w:r>
    </w:p>
    <w:p w:rsidR="00F70C82" w:rsidRPr="008E3031" w:rsidRDefault="00710ABC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71406">
        <w:rPr>
          <w:rFonts w:ascii="Times New Roman" w:hAnsi="Times New Roman"/>
          <w:color w:val="000000" w:themeColor="text1"/>
          <w:sz w:val="28"/>
          <w:szCs w:val="28"/>
        </w:rPr>
        <w:t>униципальное бюджетное учреждение дополнительного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F3A">
        <w:rPr>
          <w:rFonts w:ascii="Times New Roman" w:hAnsi="Times New Roman"/>
          <w:color w:val="000000" w:themeColor="text1"/>
          <w:sz w:val="28"/>
          <w:szCs w:val="28"/>
        </w:rPr>
        <w:t>Центр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6076" w:rsidRPr="008E3031">
        <w:rPr>
          <w:rFonts w:ascii="Times New Roman" w:hAnsi="Times New Roman"/>
          <w:color w:val="000000" w:themeColor="text1"/>
          <w:sz w:val="28"/>
          <w:szCs w:val="28"/>
        </w:rPr>
        <w:t>внешкольной работы «</w:t>
      </w:r>
      <w:r w:rsidR="00AB0FFE" w:rsidRPr="008E3031">
        <w:rPr>
          <w:rFonts w:ascii="Times New Roman" w:hAnsi="Times New Roman"/>
          <w:color w:val="000000" w:themeColor="text1"/>
          <w:sz w:val="28"/>
          <w:szCs w:val="28"/>
        </w:rPr>
        <w:t>Военно-спортивный клуб «Борец».</w:t>
      </w:r>
    </w:p>
    <w:p w:rsidR="00F70C82" w:rsidRPr="008E3031" w:rsidRDefault="008814EA" w:rsidP="0014421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В городе 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>Барнауле создано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25 военно-патриотических </w:t>
      </w:r>
      <w:r w:rsidR="00AB0FF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клубов                </w:t>
      </w:r>
      <w:r w:rsidR="00144211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AB0FF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ВПК) </w:t>
      </w:r>
      <w:r w:rsidR="00F1716E" w:rsidRPr="008E303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00047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>военно-спортивных</w:t>
      </w:r>
      <w:r w:rsidR="00AB0FF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клубов </w:t>
      </w:r>
      <w:r w:rsidR="00144211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>ВСК)</w:t>
      </w:r>
      <w:r w:rsidR="008236F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0FF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общим </w:t>
      </w:r>
      <w:r w:rsidR="008236F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>охватом</w:t>
      </w:r>
      <w:r w:rsidR="008236FE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00047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>около</w:t>
      </w:r>
      <w:r w:rsidR="005F37E6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2500 человек. </w:t>
      </w:r>
    </w:p>
    <w:p w:rsidR="00F70C82" w:rsidRPr="008E3031" w:rsidRDefault="00AB0FFE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031">
        <w:rPr>
          <w:rFonts w:ascii="Times New Roman" w:hAnsi="Times New Roman"/>
          <w:color w:val="000000" w:themeColor="text1"/>
          <w:sz w:val="28"/>
          <w:szCs w:val="28"/>
        </w:rPr>
        <w:t>Руков</w:t>
      </w:r>
      <w:r w:rsidR="008E3031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одители клубов организуют </w:t>
      </w:r>
      <w:r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участие </w:t>
      </w:r>
      <w:r w:rsidR="00710ABC">
        <w:rPr>
          <w:rFonts w:ascii="Times New Roman" w:hAnsi="Times New Roman"/>
          <w:color w:val="000000" w:themeColor="text1"/>
          <w:sz w:val="28"/>
          <w:szCs w:val="28"/>
        </w:rPr>
        <w:t xml:space="preserve">учреждений дополнительного образования </w:t>
      </w:r>
      <w:r w:rsidRPr="008E3031">
        <w:rPr>
          <w:rFonts w:ascii="Times New Roman" w:hAnsi="Times New Roman"/>
          <w:color w:val="000000" w:themeColor="text1"/>
          <w:sz w:val="28"/>
          <w:szCs w:val="28"/>
        </w:rPr>
        <w:t>в краевых и городских конкурсах</w:t>
      </w:r>
      <w:r w:rsidR="008E3031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>цел</w:t>
      </w:r>
      <w:r w:rsidR="008E3031" w:rsidRPr="008E3031">
        <w:rPr>
          <w:rFonts w:ascii="Times New Roman" w:hAnsi="Times New Roman"/>
          <w:color w:val="000000" w:themeColor="text1"/>
          <w:sz w:val="28"/>
          <w:szCs w:val="28"/>
        </w:rPr>
        <w:t>ью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укрепления </w:t>
      </w:r>
      <w:r w:rsidR="008814EA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материально-технической </w:t>
      </w:r>
      <w:r w:rsidR="00710A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14EA" w:rsidRPr="008E3031">
        <w:rPr>
          <w:rFonts w:ascii="Times New Roman" w:hAnsi="Times New Roman"/>
          <w:color w:val="000000" w:themeColor="text1"/>
          <w:sz w:val="28"/>
          <w:szCs w:val="28"/>
        </w:rPr>
        <w:t>базы ВСК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814EA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0A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14EA" w:rsidRPr="008E3031">
        <w:rPr>
          <w:rFonts w:ascii="Times New Roman" w:hAnsi="Times New Roman"/>
          <w:color w:val="000000" w:themeColor="text1"/>
          <w:sz w:val="28"/>
          <w:szCs w:val="28"/>
        </w:rPr>
        <w:t>ВПК</w:t>
      </w:r>
      <w:r w:rsidRPr="008E30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70C82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2655A" w:rsidRPr="008E3031">
        <w:rPr>
          <w:rFonts w:ascii="Times New Roman" w:hAnsi="Times New Roman"/>
          <w:color w:val="000000" w:themeColor="text1"/>
          <w:sz w:val="28"/>
          <w:szCs w:val="28"/>
        </w:rPr>
        <w:t>базе общеобразовательных организаций</w:t>
      </w:r>
      <w:r w:rsidR="009A3827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14EA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осуществляют </w:t>
      </w:r>
      <w:r w:rsidR="009A3827" w:rsidRPr="008E3031">
        <w:rPr>
          <w:rFonts w:ascii="Times New Roman" w:hAnsi="Times New Roman"/>
          <w:color w:val="000000" w:themeColor="text1"/>
          <w:sz w:val="28"/>
          <w:szCs w:val="28"/>
        </w:rPr>
        <w:t>свою</w:t>
      </w:r>
      <w:r w:rsidR="009A3827" w:rsidRPr="008E3031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деятельность 42 </w:t>
      </w:r>
      <w:r w:rsidRPr="008E3031">
        <w:rPr>
          <w:rFonts w:ascii="Times New Roman" w:hAnsi="Times New Roman"/>
          <w:color w:val="000000" w:themeColor="text1"/>
          <w:sz w:val="28"/>
          <w:szCs w:val="28"/>
        </w:rPr>
        <w:t>объ</w:t>
      </w:r>
      <w:r w:rsidR="008814EA" w:rsidRPr="008E3031">
        <w:rPr>
          <w:rFonts w:ascii="Times New Roman" w:hAnsi="Times New Roman"/>
          <w:color w:val="000000" w:themeColor="text1"/>
          <w:sz w:val="28"/>
          <w:szCs w:val="28"/>
        </w:rPr>
        <w:t xml:space="preserve">единения эколого-биологической и </w:t>
      </w:r>
      <w:r w:rsidRPr="008E3031">
        <w:rPr>
          <w:rFonts w:ascii="Times New Roman" w:hAnsi="Times New Roman"/>
          <w:color w:val="000000" w:themeColor="text1"/>
          <w:sz w:val="28"/>
          <w:szCs w:val="28"/>
        </w:rPr>
        <w:t>46 - технической направленности, 67 музейных и более 300 спортивных и художественных объединений.</w:t>
      </w:r>
    </w:p>
    <w:p w:rsidR="006D24E2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Для увеличения численности учащихся в системе дополнительного образования необходимо усоверше</w:t>
      </w:r>
      <w:r w:rsidR="006D24E2">
        <w:rPr>
          <w:rFonts w:ascii="Times New Roman" w:hAnsi="Times New Roman"/>
          <w:color w:val="000000" w:themeColor="text1"/>
          <w:spacing w:val="2"/>
          <w:sz w:val="28"/>
          <w:szCs w:val="28"/>
        </w:rPr>
        <w:t>нствовать существующую систему.</w:t>
      </w:r>
    </w:p>
    <w:p w:rsidR="00F70C82" w:rsidRPr="009E54C2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Модернизация системы </w:t>
      </w:r>
      <w:r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дополнительного образования </w:t>
      </w:r>
      <w:r w:rsidR="009E54C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позволит</w:t>
      </w:r>
      <w:r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измен</w:t>
      </w:r>
      <w:r w:rsidR="006D24E2">
        <w:rPr>
          <w:rFonts w:ascii="Times New Roman" w:hAnsi="Times New Roman"/>
          <w:color w:val="000000" w:themeColor="text1"/>
          <w:spacing w:val="2"/>
          <w:sz w:val="28"/>
          <w:szCs w:val="28"/>
        </w:rPr>
        <w:t>ить </w:t>
      </w:r>
      <w:r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содержани</w:t>
      </w:r>
      <w:r w:rsidR="009E54C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е</w:t>
      </w:r>
      <w:r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программ дополнительного образования, повы</w:t>
      </w:r>
      <w:r w:rsidR="009E54C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сить</w:t>
      </w:r>
      <w:r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качеств</w:t>
      </w:r>
      <w:r w:rsidR="009E54C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о</w:t>
      </w:r>
      <w:r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услуг, увелич</w:t>
      </w:r>
      <w:r w:rsidR="009E54C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ить масштаб</w:t>
      </w:r>
      <w:r w:rsidR="00C8013D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деятельности организаций</w:t>
      </w:r>
      <w:r w:rsidR="009E54C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и </w:t>
      </w:r>
      <w:r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сделать дополнительное образование б</w:t>
      </w:r>
      <w:r w:rsidR="0022655A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олее привлекательным</w:t>
      </w:r>
      <w:r w:rsidR="0022655A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удобным,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максимал</w:t>
      </w:r>
      <w:r w:rsidR="008814EA"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ьно удовлетворяющим потребности и интересы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детей </w:t>
      </w:r>
      <w:r w:rsid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           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 </w:t>
      </w:r>
      <w:r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родителей.</w:t>
      </w:r>
    </w:p>
    <w:p w:rsidR="00F70C82" w:rsidRPr="00F46359" w:rsidRDefault="008F2A3E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Основной проблемой </w:t>
      </w:r>
      <w:r w:rsidR="008814EA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F70C8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реализации Подпрограммы явля</w:t>
      </w:r>
      <w:r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ется </w:t>
      </w:r>
      <w:r w:rsidR="00952E06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 </w:t>
      </w:r>
      <w:r w:rsidR="00F70C8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недостаточный уровень качества предоставляемых образовательн</w:t>
      </w:r>
      <w:r w:rsidR="0022655A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ых услуг для разных категорий уча</w:t>
      </w:r>
      <w:r w:rsidR="00F70C8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щихся п</w:t>
      </w:r>
      <w:r w:rsidR="009A3827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утем их включения в реализацию </w:t>
      </w:r>
      <w:r w:rsidR="009E584F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воспитательного компонента</w:t>
      </w:r>
      <w:r w:rsidR="00F70C8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по различным аспектам воспитательной деятельности в осн</w:t>
      </w:r>
      <w:r w:rsidR="003B58D5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овную образовательную программу.</w:t>
      </w:r>
    </w:p>
    <w:p w:rsidR="00F70C82" w:rsidRPr="00F46359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Комплексная реализация мероприятий Подпрограммы позволит оптимизировать использование имеющихся в городе </w:t>
      </w:r>
      <w:r w:rsidR="009E584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Барнауле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организационных, административных, кадровых, финансовых ресурсов, проводить целенаправленную и последовательную образовательную политику, обеспечить дальнейшее развитие единых подходов к работе</w:t>
      </w:r>
      <w:r w:rsidR="00A77A3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муниципальной системе образования.</w:t>
      </w:r>
    </w:p>
    <w:p w:rsidR="00F70C82" w:rsidRPr="00F46359" w:rsidRDefault="00F70C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C82" w:rsidRPr="001552C0" w:rsidRDefault="006502D6" w:rsidP="00AA2527">
      <w:pPr>
        <w:pStyle w:val="ab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2. </w:t>
      </w:r>
      <w:r w:rsidR="00F70C82" w:rsidRPr="001552C0">
        <w:rPr>
          <w:rFonts w:ascii="Times New Roman" w:hAnsi="Times New Roman"/>
          <w:color w:val="000000" w:themeColor="text1"/>
          <w:spacing w:val="2"/>
          <w:sz w:val="28"/>
          <w:szCs w:val="28"/>
        </w:rPr>
        <w:t>Приоритеты муниципальной политики в сфере реализации</w:t>
      </w:r>
      <w:r w:rsidR="001552C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F70C82" w:rsidRPr="001552C0">
        <w:rPr>
          <w:rFonts w:ascii="Times New Roman" w:hAnsi="Times New Roman"/>
          <w:color w:val="000000" w:themeColor="text1"/>
          <w:spacing w:val="2"/>
          <w:sz w:val="28"/>
          <w:szCs w:val="28"/>
        </w:rPr>
        <w:t>Подпрограммы, цель и задачи, описание основных ожидаемых конечных результатов Подпрограммы, сроков и этапов её реализации</w:t>
      </w:r>
    </w:p>
    <w:p w:rsidR="00F70C82" w:rsidRPr="00F46359" w:rsidRDefault="00F70C82" w:rsidP="006502D6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C82" w:rsidRPr="00F46359" w:rsidRDefault="006502D6" w:rsidP="0065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2.1. </w:t>
      </w:r>
      <w:r w:rsidR="00F70C82"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Приоритеты муниципальной политики в сфере реализации Подпрограммы</w:t>
      </w:r>
    </w:p>
    <w:p w:rsidR="00F70C82" w:rsidRPr="00F46359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F70C82" w:rsidRPr="00F46359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Приоритетными направлениями реализации Подпрограммы являются обеспечение гарантий доступности и качества предоставления муниципальной услуги в сфере дополнительного образования, развитие актив</w:t>
      </w:r>
      <w:r w:rsidR="0017401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ной жизненной позиции у молодежи</w:t>
      </w: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Развитие системы дополнительного образования осуществляется </w:t>
      </w:r>
      <w:r w:rsidR="00A77A3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  </w:t>
      </w: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рамках реализации </w:t>
      </w:r>
      <w:r w:rsidRPr="009E54C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Федерального закона от </w:t>
      </w:r>
      <w:r w:rsidR="00F9773B" w:rsidRPr="009E54C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29.12.2012 №273-ФЗ</w:t>
      </w:r>
      <w:r w:rsidR="00A77A3F" w:rsidRPr="009E54C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</w:t>
      </w:r>
      <w:r w:rsidR="00F9773B" w:rsidRPr="009E54C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E54C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«Об образовании в Российской Федерации», Стратегии</w:t>
      </w:r>
      <w:r w:rsidRPr="009E54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социально-экономического развития города Барнаула до 2025 года.</w:t>
      </w:r>
    </w:p>
    <w:p w:rsidR="000A5C76" w:rsidRPr="00F46359" w:rsidRDefault="000A5C76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6502D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2.2. Цель и задачи Подпрограммы</w:t>
      </w:r>
    </w:p>
    <w:p w:rsidR="00F70C82" w:rsidRPr="00F46359" w:rsidRDefault="00F70C82" w:rsidP="006502D6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217A6" w:rsidRDefault="00F9773B" w:rsidP="002217A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 Подпрограммы -</w:t>
      </w:r>
      <w:r w:rsidR="002217A6" w:rsidRPr="00326D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</w:t>
      </w:r>
      <w:r w:rsidR="002217A6" w:rsidRPr="00326DF5">
        <w:rPr>
          <w:rFonts w:ascii="Times New Roman" w:hAnsi="Times New Roman"/>
          <w:color w:val="000000" w:themeColor="text1"/>
          <w:sz w:val="28"/>
          <w:szCs w:val="28"/>
        </w:rPr>
        <w:t>величение доли детей, вовлеченных в систему дополнительного образования, за счет обеспечения доступности и качества предоставления муниципальной услуги в сфере дополнительного образования, развития активной жизненной позиции у молодежи.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Достижение поставленной цели возможно при решении следующих задач:</w:t>
      </w:r>
    </w:p>
    <w:p w:rsidR="00ED49DC" w:rsidRPr="00F46359" w:rsidRDefault="00ED49D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4C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обеспечение условий </w:t>
      </w:r>
      <w:r w:rsidR="0003122C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Pr="009E54C2">
        <w:rPr>
          <w:rFonts w:ascii="Times New Roman" w:hAnsi="Times New Roman"/>
          <w:color w:val="000000" w:themeColor="text1"/>
          <w:sz w:val="28"/>
          <w:szCs w:val="28"/>
        </w:rPr>
        <w:t>эффективно</w:t>
      </w:r>
      <w:r w:rsidR="0003122C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развития сети дополнительного образования;</w:t>
      </w:r>
    </w:p>
    <w:p w:rsidR="00ED49DC" w:rsidRPr="00F46359" w:rsidRDefault="00ED49D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комплексной системы гражданско-патриотического воспитания молодежи, </w:t>
      </w:r>
      <w:r w:rsidRPr="00DF2382">
        <w:rPr>
          <w:rFonts w:ascii="Times New Roman" w:hAnsi="Times New Roman"/>
          <w:color w:val="000000" w:themeColor="text1"/>
          <w:sz w:val="28"/>
          <w:szCs w:val="28"/>
        </w:rPr>
        <w:t>интеграция м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олодежи в социокультурную жизнь общества</w:t>
      </w:r>
      <w:r w:rsidR="001740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11A5" w:rsidRPr="00F46359" w:rsidRDefault="00E311A5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6502D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2.3. Конечные результаты реализации Подпрограммы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9E54C2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ходе реализации </w:t>
      </w:r>
      <w:r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780F61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к 2020 году </w:t>
      </w:r>
      <w:r w:rsidRPr="009E54C2">
        <w:rPr>
          <w:rFonts w:ascii="Times New Roman" w:hAnsi="Times New Roman"/>
          <w:color w:val="000000" w:themeColor="text1"/>
          <w:sz w:val="28"/>
          <w:szCs w:val="28"/>
        </w:rPr>
        <w:t>планируется достижение следующих конечных результатов:</w:t>
      </w:r>
    </w:p>
    <w:p w:rsidR="00F70C82" w:rsidRPr="009E54C2" w:rsidRDefault="008814EA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54C2">
        <w:rPr>
          <w:rFonts w:ascii="Times New Roman" w:hAnsi="Times New Roman"/>
          <w:color w:val="000000" w:themeColor="text1"/>
          <w:sz w:val="28"/>
          <w:szCs w:val="28"/>
        </w:rPr>
        <w:t>увеличение доли</w:t>
      </w:r>
      <w:r w:rsidR="009347CC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  <w:r w:rsidR="00F70C82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</w:t>
      </w:r>
      <w:r w:rsidR="00C67CE8" w:rsidRPr="009E54C2">
        <w:rPr>
          <w:rFonts w:ascii="Times New Roman" w:hAnsi="Times New Roman"/>
          <w:color w:val="000000" w:themeColor="text1"/>
          <w:sz w:val="28"/>
          <w:szCs w:val="28"/>
        </w:rPr>
        <w:t>льного</w:t>
      </w:r>
      <w:r w:rsidR="00C67CE8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образования, оснащенных </w:t>
      </w:r>
      <w:r w:rsidR="00F70C82" w:rsidRPr="009E54C2">
        <w:rPr>
          <w:rFonts w:ascii="Times New Roman" w:hAnsi="Times New Roman"/>
          <w:color w:val="000000" w:themeColor="text1"/>
          <w:sz w:val="28"/>
          <w:szCs w:val="28"/>
        </w:rPr>
        <w:t>современным оборудованием в соответствии с требованиями реализации образовательной программы,</w:t>
      </w:r>
      <w:r w:rsidR="009347CC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от общего количества организаций</w:t>
      </w:r>
      <w:r w:rsidR="00F70C82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</w:t>
      </w:r>
      <w:r w:rsidR="00070129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207E4" w:rsidRPr="009E54C2">
        <w:rPr>
          <w:rFonts w:ascii="Times New Roman" w:hAnsi="Times New Roman"/>
          <w:sz w:val="28"/>
          <w:szCs w:val="28"/>
        </w:rPr>
        <w:t>до 63,2</w:t>
      </w:r>
      <w:r w:rsidR="004C224B" w:rsidRPr="009E54C2">
        <w:rPr>
          <w:rFonts w:ascii="Times New Roman" w:hAnsi="Times New Roman"/>
          <w:sz w:val="28"/>
          <w:szCs w:val="28"/>
        </w:rPr>
        <w:t>%</w:t>
      </w:r>
      <w:r w:rsidR="00F70C82" w:rsidRPr="009E54C2">
        <w:rPr>
          <w:rFonts w:ascii="Times New Roman" w:hAnsi="Times New Roman"/>
          <w:sz w:val="28"/>
          <w:szCs w:val="28"/>
        </w:rPr>
        <w:t>;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4C2">
        <w:rPr>
          <w:rFonts w:ascii="Times New Roman" w:hAnsi="Times New Roman"/>
          <w:color w:val="000000" w:themeColor="text1"/>
          <w:sz w:val="28"/>
          <w:szCs w:val="28"/>
        </w:rPr>
        <w:t>увеличение доли молодых людей, вовлеченных в реализацию социальных проектов, от общей численности молодежи</w:t>
      </w:r>
      <w:r w:rsidR="0017401D" w:rsidRPr="009E54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94EAF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C207E4" w:rsidRPr="009E54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4B1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207E4" w:rsidRPr="009E54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54B1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E54C2">
        <w:rPr>
          <w:rFonts w:ascii="Times New Roman" w:hAnsi="Times New Roman"/>
          <w:sz w:val="28"/>
          <w:szCs w:val="28"/>
        </w:rPr>
        <w:t>%.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2DD4" w:rsidRDefault="006502D6" w:rsidP="00032DD4">
      <w:pPr>
        <w:pStyle w:val="ab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2.4. </w:t>
      </w:r>
      <w:r w:rsidR="00F70C82" w:rsidRPr="001552C0">
        <w:rPr>
          <w:rFonts w:ascii="Times New Roman" w:hAnsi="Times New Roman"/>
          <w:color w:val="000000" w:themeColor="text1"/>
          <w:sz w:val="28"/>
          <w:szCs w:val="28"/>
        </w:rPr>
        <w:t>Сроки и этапы реализации Подпрограммы</w:t>
      </w:r>
    </w:p>
    <w:p w:rsidR="00032DD4" w:rsidRDefault="00032DD4" w:rsidP="00032DD4">
      <w:pPr>
        <w:pStyle w:val="ab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36FD" w:rsidRPr="001552C0" w:rsidRDefault="00F70C82" w:rsidP="00032DD4">
      <w:pPr>
        <w:pStyle w:val="ab"/>
        <w:spacing w:after="0" w:line="240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1552C0">
        <w:rPr>
          <w:rFonts w:ascii="Times New Roman" w:hAnsi="Times New Roman"/>
          <w:color w:val="000000" w:themeColor="text1"/>
          <w:sz w:val="28"/>
          <w:szCs w:val="28"/>
        </w:rPr>
        <w:t>Подпрограмм</w:t>
      </w:r>
      <w:r w:rsidRPr="001552C0">
        <w:rPr>
          <w:color w:val="000000" w:themeColor="text1"/>
          <w:sz w:val="28"/>
          <w:szCs w:val="28"/>
        </w:rPr>
        <w:t>а</w:t>
      </w:r>
      <w:r w:rsidR="001552C0"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реализуется </w:t>
      </w:r>
      <w:r w:rsidR="001552C0"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A36FD"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один этап </w:t>
      </w:r>
      <w:r w:rsidRPr="001552C0">
        <w:rPr>
          <w:rFonts w:ascii="Times New Roman" w:hAnsi="Times New Roman"/>
          <w:color w:val="000000" w:themeColor="text1"/>
          <w:sz w:val="28"/>
          <w:szCs w:val="28"/>
        </w:rPr>
        <w:t>в течение</w:t>
      </w:r>
      <w:r w:rsidR="00791B47"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 2015-20</w:t>
      </w:r>
      <w:r w:rsidR="00E00B5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1552C0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5A36FD" w:rsidRPr="001552C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36FD" w:rsidRDefault="005A36FD" w:rsidP="006502D6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5A36FD" w:rsidRDefault="006502D6" w:rsidP="006502D6">
      <w:pPr>
        <w:pStyle w:val="ab"/>
        <w:spacing w:after="0" w:line="240" w:lineRule="auto"/>
        <w:ind w:left="45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3. </w:t>
      </w:r>
      <w:r w:rsidR="00F70C82" w:rsidRPr="005A36FD">
        <w:rPr>
          <w:rFonts w:ascii="Times New Roman" w:hAnsi="Times New Roman"/>
          <w:color w:val="000000" w:themeColor="text1"/>
          <w:sz w:val="28"/>
          <w:szCs w:val="28"/>
        </w:rPr>
        <w:t>Обобщенная характеристика мероприятий Подпрограммы</w:t>
      </w:r>
    </w:p>
    <w:p w:rsidR="00F70C82" w:rsidRPr="00F46359" w:rsidRDefault="00F70C82" w:rsidP="006502D6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Подпрограмма состоит из основных мероприятий, которые отражают актуальные и перспективные направления государственной по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литики </w:t>
      </w:r>
      <w:r w:rsidR="0084202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сфере дополнительного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образования города Барнаула.</w:t>
      </w:r>
    </w:p>
    <w:p w:rsidR="00F70C82" w:rsidRPr="00F46359" w:rsidRDefault="00F70C82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В Подпрограмме определены задачи, в рамках которых будут проведены следующие мероприятия: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A1F14">
        <w:rPr>
          <w:rFonts w:ascii="Times New Roman" w:hAnsi="Times New Roman"/>
          <w:color w:val="000000" w:themeColor="text1"/>
          <w:sz w:val="28"/>
          <w:szCs w:val="28"/>
        </w:rPr>
        <w:t>крепление материально-технической базы МБ(А)О ДО;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развитие и поддержка детского технического творчества;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предоставление дополнительного образования</w:t>
      </w:r>
      <w:r w:rsidR="00E703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1F14">
        <w:rPr>
          <w:rFonts w:ascii="Times New Roman" w:hAnsi="Times New Roman"/>
          <w:color w:val="000000" w:themeColor="text1"/>
          <w:sz w:val="28"/>
          <w:szCs w:val="28"/>
        </w:rPr>
        <w:t xml:space="preserve">детям </w:t>
      </w:r>
      <w:r w:rsidR="0041637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Pr="00FA1F14">
        <w:rPr>
          <w:rFonts w:ascii="Times New Roman" w:hAnsi="Times New Roman"/>
          <w:color w:val="000000" w:themeColor="text1"/>
          <w:sz w:val="28"/>
          <w:szCs w:val="28"/>
        </w:rPr>
        <w:t>в муниципальных образовательных организациях;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проведение комплекса мер, направленных на формирование здорового образа жизни;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проведение городских культурно-массовых мероприятий, акций;</w:t>
      </w:r>
    </w:p>
    <w:p w:rsidR="00FA1F14" w:rsidRP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участие в конкурсах, соревнованиях, конференциях, олимпиадах различного уровня;</w:t>
      </w:r>
    </w:p>
    <w:p w:rsidR="00FA1F14" w:rsidRDefault="00FA1F14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FA1F14">
        <w:rPr>
          <w:rFonts w:ascii="Times New Roman" w:hAnsi="Times New Roman"/>
          <w:color w:val="000000" w:themeColor="text1"/>
          <w:sz w:val="28"/>
          <w:szCs w:val="28"/>
        </w:rPr>
        <w:t>проведение городских культурно-массовых мероприятий и акций             в рамках реализации молодежной политики</w:t>
      </w:r>
      <w:r w:rsidR="000A5C7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224B" w:rsidRPr="00F46359" w:rsidRDefault="009347CC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дополнительного образования являются организаторами массовых мероприятий, фестивалей и конкурсов, что обеспечивает занятость </w:t>
      </w:r>
      <w:r w:rsidR="004C224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80%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учащихся </w:t>
      </w:r>
      <w:r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организаций</w:t>
      </w:r>
      <w:r w:rsidR="004C224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во внеурочное время. </w:t>
      </w:r>
    </w:p>
    <w:p w:rsidR="00F70C82" w:rsidRPr="009E54C2" w:rsidRDefault="00F70982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Доля уча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щихся, принимающих участие в конкурсах, фестивалях, смотрах, </w:t>
      </w:r>
      <w:r w:rsidR="00F70C82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выставках, конференциях, соревнованиях и иных мероприятиях различного вида и уровня, </w:t>
      </w:r>
      <w:r w:rsidR="003B58D5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в 2014 году </w:t>
      </w:r>
      <w:r w:rsidR="00F70C82" w:rsidRPr="009E54C2">
        <w:rPr>
          <w:rFonts w:ascii="Times New Roman" w:hAnsi="Times New Roman"/>
          <w:color w:val="000000" w:themeColor="text1"/>
          <w:sz w:val="28"/>
          <w:szCs w:val="28"/>
        </w:rPr>
        <w:t>составила 35,2%.</w:t>
      </w:r>
    </w:p>
    <w:p w:rsidR="00F70C82" w:rsidRPr="00F46359" w:rsidRDefault="00F9773B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4C2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Мероприятия, ориентированные на молодых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людей в возрасте </w:t>
      </w:r>
      <w:r w:rsidR="00D5388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от 14</w:t>
      </w:r>
      <w:r w:rsidR="00D538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до 30 лет независимо от форм их занятости, включают меры по: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созданию условий успешной социализации и эфф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>ективной самореализации молодых людей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содействию патриотическому воспитанию граждан Российской Федерации;</w:t>
      </w:r>
    </w:p>
    <w:p w:rsidR="00F70C82" w:rsidRPr="00F46359" w:rsidRDefault="00F70C82" w:rsidP="00E703D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обеспечению взаимодействия с заинтересованными федеральными органами исполнительной власти в целях повышения эффективности реализации молодежной политики, включая вопросы занятости молодежи, профилактики безнадзорности и правонарушений молодежи;</w:t>
      </w:r>
    </w:p>
    <w:p w:rsidR="00F70C82" w:rsidRPr="00F46359" w:rsidRDefault="00F70C82" w:rsidP="00E703D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совершенств</w:t>
      </w:r>
      <w:r w:rsidR="00A77A3F">
        <w:rPr>
          <w:rFonts w:ascii="Times New Roman" w:hAnsi="Times New Roman"/>
          <w:color w:val="000000" w:themeColor="text1"/>
          <w:sz w:val="28"/>
          <w:szCs w:val="28"/>
        </w:rPr>
        <w:t>ованию координации деятельности</w:t>
      </w:r>
      <w:r w:rsidR="00D538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органов исполнительной власти субъектов Российской Федерации в сфере молодежной политики;</w:t>
      </w:r>
    </w:p>
    <w:p w:rsidR="00F70C82" w:rsidRPr="00F46359" w:rsidRDefault="00F70C82" w:rsidP="00E703D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привлечению институтов гражданского общества, общественных объединений и организаций.</w:t>
      </w:r>
    </w:p>
    <w:p w:rsidR="00F70C82" w:rsidRPr="00F46359" w:rsidRDefault="00F70C82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C15A5" w:rsidRDefault="006502D6" w:rsidP="006502D6">
      <w:pPr>
        <w:pStyle w:val="ab"/>
        <w:spacing w:after="0" w:line="240" w:lineRule="auto"/>
        <w:ind w:left="130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4. </w:t>
      </w:r>
      <w:r w:rsidR="00F70C82" w:rsidRPr="00FC15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Общий объем финансовых ресурсов, необходимых для реализац</w:t>
      </w:r>
      <w:r w:rsidR="00FC15A5" w:rsidRPr="00FC15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ии Подпрограммы</w:t>
      </w:r>
    </w:p>
    <w:p w:rsidR="00FC15A5" w:rsidRDefault="00FC15A5" w:rsidP="00C67DA9">
      <w:pPr>
        <w:spacing w:after="0" w:line="240" w:lineRule="auto"/>
        <w:ind w:firstLine="851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0982" w:rsidRDefault="00F9773B" w:rsidP="008650A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Общий объем финансирования Подпро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 xml:space="preserve">граммы за счет всех источников </w:t>
      </w:r>
      <w:r w:rsidR="00FB605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3B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6053">
        <w:rPr>
          <w:rFonts w:ascii="Times New Roman" w:hAnsi="Times New Roman"/>
          <w:color w:val="000000" w:themeColor="text1"/>
          <w:sz w:val="28"/>
          <w:szCs w:val="28"/>
        </w:rPr>
        <w:t>1 732 637,3 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годам: </w:t>
      </w:r>
    </w:p>
    <w:p w:rsidR="00F709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2015 год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318 560,8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F709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2016 год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244 239,1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BC4C7B" w:rsidRPr="00F46359" w:rsidRDefault="00BC4C7B" w:rsidP="00BC4C7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2017 год </w:t>
      </w:r>
      <w:r w:rsidR="00FB605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6053">
        <w:rPr>
          <w:rFonts w:ascii="Times New Roman" w:hAnsi="Times New Roman"/>
          <w:color w:val="000000" w:themeColor="text1"/>
          <w:sz w:val="28"/>
          <w:szCs w:val="28"/>
        </w:rPr>
        <w:t xml:space="preserve">295 763,6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тыс.рублей;</w:t>
      </w:r>
    </w:p>
    <w:p w:rsidR="00BC4C7B" w:rsidRDefault="00BC4C7B" w:rsidP="00BC4C7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2018 год </w:t>
      </w:r>
      <w:r w:rsidR="00FB6053">
        <w:rPr>
          <w:rFonts w:ascii="Times New Roman" w:hAnsi="Times New Roman"/>
          <w:color w:val="000000" w:themeColor="text1"/>
          <w:sz w:val="28"/>
          <w:szCs w:val="28"/>
        </w:rPr>
        <w:t xml:space="preserve">- 293 123,2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BC4C7B" w:rsidRDefault="00BC4C7B" w:rsidP="00BC4C7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2019 год -</w:t>
      </w:r>
      <w:r w:rsidR="00FB6053">
        <w:rPr>
          <w:rFonts w:ascii="Times New Roman" w:hAnsi="Times New Roman"/>
          <w:color w:val="000000" w:themeColor="text1"/>
          <w:sz w:val="28"/>
          <w:szCs w:val="28"/>
        </w:rPr>
        <w:t xml:space="preserve"> 290 339,0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BC4C7B" w:rsidRDefault="00BC4C7B" w:rsidP="00BC4C7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2020 год </w:t>
      </w:r>
      <w:r w:rsidR="00FB6053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6053">
        <w:rPr>
          <w:rFonts w:ascii="Times New Roman" w:hAnsi="Times New Roman"/>
          <w:color w:val="000000" w:themeColor="text1"/>
          <w:sz w:val="28"/>
          <w:szCs w:val="28"/>
        </w:rPr>
        <w:t xml:space="preserve">290 611,6 </w:t>
      </w:r>
      <w:r>
        <w:rPr>
          <w:rFonts w:ascii="Times New Roman" w:hAnsi="Times New Roman"/>
          <w:color w:val="000000" w:themeColor="text1"/>
          <w:sz w:val="28"/>
          <w:szCs w:val="28"/>
        </w:rPr>
        <w:t>тыс.рублей,</w:t>
      </w:r>
    </w:p>
    <w:p w:rsidR="009D4C7F" w:rsidRDefault="009D4C7F" w:rsidP="009D4C7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том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CE8">
        <w:rPr>
          <w:rFonts w:ascii="Times New Roman" w:hAnsi="Times New Roman"/>
          <w:color w:val="000000" w:themeColor="text1"/>
          <w:sz w:val="28"/>
          <w:szCs w:val="28"/>
        </w:rPr>
        <w:t>за счет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краевого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31 272,3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тыс.рублей, сумма по годам: </w:t>
      </w:r>
    </w:p>
    <w:p w:rsidR="009D4C7F" w:rsidRDefault="009D4C7F" w:rsidP="009D4C7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2015 год 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тыс.рублей; </w:t>
      </w:r>
    </w:p>
    <w:p w:rsidR="009D4C7F" w:rsidRDefault="009D4C7F" w:rsidP="009D4C7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2016 год 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тыс.рублей; </w:t>
      </w:r>
    </w:p>
    <w:p w:rsidR="009D4C7F" w:rsidRPr="00F46359" w:rsidRDefault="009D4C7F" w:rsidP="009D4C7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2017 год 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31 272,3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тыс.рублей;</w:t>
      </w:r>
    </w:p>
    <w:p w:rsidR="009D4C7F" w:rsidRDefault="009D4C7F" w:rsidP="009D4C7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2018 год 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9D4C7F" w:rsidRDefault="009D4C7F" w:rsidP="009D4C7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43BC">
        <w:rPr>
          <w:rFonts w:ascii="Times New Roman" w:hAnsi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D4C7F" w:rsidRDefault="009D4C7F" w:rsidP="009D4C7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2020 год - 0,0 тыс.рублей,</w:t>
      </w:r>
    </w:p>
    <w:p w:rsidR="00F70982" w:rsidRDefault="00F9773B" w:rsidP="008650A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том </w:t>
      </w:r>
      <w:r w:rsidR="00E703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="00E703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CE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F70C82" w:rsidRPr="00C67C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3C96" w:rsidRPr="00C67CE8">
        <w:rPr>
          <w:rFonts w:ascii="Times New Roman" w:hAnsi="Times New Roman"/>
          <w:color w:val="000000" w:themeColor="text1"/>
          <w:sz w:val="28"/>
          <w:szCs w:val="28"/>
        </w:rPr>
        <w:t>счет</w:t>
      </w:r>
      <w:r w:rsidR="00B23C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средств бюджета гор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ода </w:t>
      </w:r>
      <w:r w:rsidR="00AA301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4C7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1B4D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>1 666 054,8</w:t>
      </w:r>
      <w:r w:rsidR="009D4C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сумма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по годам: </w:t>
      </w:r>
    </w:p>
    <w:p w:rsidR="00F709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2015 год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307 619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F70982" w:rsidRDefault="00F709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2016 год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240 444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C3A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946B72" w:rsidRPr="00F46359" w:rsidRDefault="00946B72" w:rsidP="00946B7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2017 год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 xml:space="preserve">259 427,0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тыс.рублей;</w:t>
      </w:r>
    </w:p>
    <w:p w:rsidR="00946B72" w:rsidRDefault="00946B72" w:rsidP="00946B7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2018 год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 xml:space="preserve">287 953,2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946B72" w:rsidRDefault="00946B72" w:rsidP="00946B7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43BC">
        <w:rPr>
          <w:rFonts w:ascii="Times New Roman" w:hAnsi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 xml:space="preserve">285 169,0 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46B72" w:rsidRDefault="00946B72" w:rsidP="00946B7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2020 год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 xml:space="preserve">285 441,6 </w:t>
      </w:r>
      <w:r>
        <w:rPr>
          <w:rFonts w:ascii="Times New Roman" w:hAnsi="Times New Roman"/>
          <w:color w:val="000000" w:themeColor="text1"/>
          <w:sz w:val="28"/>
          <w:szCs w:val="28"/>
        </w:rPr>
        <w:t>тыс.рублей,</w:t>
      </w:r>
    </w:p>
    <w:p w:rsidR="00D5748A" w:rsidRDefault="00F9773B" w:rsidP="008650A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за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счет внебюджетных</w:t>
      </w:r>
      <w:r w:rsidR="00E703D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исто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чников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03C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D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35 310,2 </w:t>
      </w:r>
      <w:r w:rsidR="00D5748A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сумма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по годам: </w:t>
      </w:r>
    </w:p>
    <w:p w:rsidR="00D5748A" w:rsidRDefault="00D5748A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2015 год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10 940</w:t>
      </w:r>
      <w:r w:rsidR="00E00B5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D5748A" w:rsidRDefault="00F70C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5748A">
        <w:rPr>
          <w:rFonts w:ascii="Times New Roman" w:hAnsi="Times New Roman"/>
          <w:color w:val="000000" w:themeColor="text1"/>
          <w:sz w:val="28"/>
          <w:szCs w:val="28"/>
        </w:rPr>
        <w:t xml:space="preserve">16 год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26EF">
        <w:rPr>
          <w:rFonts w:ascii="Times New Roman" w:hAnsi="Times New Roman"/>
          <w:color w:val="000000" w:themeColor="text1"/>
          <w:sz w:val="28"/>
          <w:szCs w:val="28"/>
        </w:rPr>
        <w:t>3 795,0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рублей; </w:t>
      </w:r>
    </w:p>
    <w:p w:rsidR="00411D14" w:rsidRPr="00F46359" w:rsidRDefault="00411D14" w:rsidP="00411D1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2017 год 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 xml:space="preserve">5 064,3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тыс.рублей;</w:t>
      </w:r>
    </w:p>
    <w:p w:rsidR="00411D14" w:rsidRDefault="00411D14" w:rsidP="00411D1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2018 год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 xml:space="preserve">5 170,0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D14" w:rsidRDefault="00411D14" w:rsidP="00411D1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43BC">
        <w:rPr>
          <w:rFonts w:ascii="Times New Roman" w:hAnsi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 xml:space="preserve">5 170,0 </w:t>
      </w:r>
      <w:r w:rsidRPr="000843BC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D14" w:rsidRPr="009E54C2" w:rsidRDefault="00411D14" w:rsidP="00411D1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2020 год - 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>5 170</w:t>
      </w:r>
      <w:r w:rsidR="00B00904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3B58D5" w:rsidRPr="009E54C2">
        <w:rPr>
          <w:rFonts w:ascii="Times New Roman" w:hAnsi="Times New Roman"/>
          <w:color w:val="000000" w:themeColor="text1"/>
          <w:sz w:val="28"/>
          <w:szCs w:val="28"/>
        </w:rPr>
        <w:t>тыс.рублей.</w:t>
      </w:r>
    </w:p>
    <w:p w:rsidR="00F70C82" w:rsidRPr="009E54C2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4C2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C67CE8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Барнаула</w:t>
      </w:r>
      <w:r w:rsidRPr="009E54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4C2">
        <w:rPr>
          <w:rFonts w:ascii="Times New Roman" w:hAnsi="Times New Roman"/>
          <w:color w:val="000000" w:themeColor="text1"/>
          <w:sz w:val="28"/>
          <w:szCs w:val="28"/>
        </w:rPr>
        <w:t>Объем финансирования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подлеж</w:t>
      </w:r>
      <w:r w:rsidR="001E4BF2">
        <w:rPr>
          <w:rFonts w:ascii="Times New Roman" w:hAnsi="Times New Roman"/>
          <w:color w:val="000000" w:themeColor="text1"/>
          <w:sz w:val="28"/>
          <w:szCs w:val="28"/>
        </w:rPr>
        <w:t>ит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ежегодному уточнению </w:t>
      </w:r>
      <w:r w:rsidR="00A77A3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в соответствии с решением БГД о бюджете города на очередной финансовый год и плановый период.</w:t>
      </w:r>
    </w:p>
    <w:p w:rsidR="00E230FC" w:rsidRPr="00F46359" w:rsidRDefault="00E230F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C15A5" w:rsidRDefault="006502D6" w:rsidP="006502D6">
      <w:pPr>
        <w:pStyle w:val="ab"/>
        <w:spacing w:after="0" w:line="240" w:lineRule="auto"/>
        <w:ind w:left="130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5. </w:t>
      </w:r>
      <w:r w:rsidR="00F70C82" w:rsidRPr="00FC15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Анализ рисков реализации Подпрограммы</w:t>
      </w:r>
    </w:p>
    <w:p w:rsidR="00F70C82" w:rsidRPr="00F46359" w:rsidRDefault="00F70C82" w:rsidP="00C67DA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На реализацию Подпрограммы в полной мере могут оказать влияние риски как внутренние, так и внешние, указанные в целом для Программы.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0C82" w:rsidRPr="00F46359" w:rsidRDefault="006502D6" w:rsidP="006502D6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6. </w:t>
      </w:r>
      <w:r w:rsidR="00F70C82"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Оценка эффективности Подпрограммы</w:t>
      </w:r>
    </w:p>
    <w:p w:rsidR="00F70C82" w:rsidRPr="00F46359" w:rsidRDefault="00F70C82" w:rsidP="00C67DA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823A5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Оценка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эффективности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проводится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</w:t>
      </w:r>
      <w:r w:rsidR="00A77A3F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0C82" w:rsidRPr="00F46359" w:rsidRDefault="00F70C82" w:rsidP="008823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методикой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оценки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эффективности,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указанной в целом для Программы.</w:t>
      </w:r>
    </w:p>
    <w:p w:rsidR="00F70C82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6502D6" w:rsidP="006502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7. </w:t>
      </w:r>
      <w:r w:rsidR="00F70C82" w:rsidRPr="00F46359">
        <w:rPr>
          <w:rFonts w:ascii="Times New Roman" w:eastAsia="Times New Roman" w:hAnsi="Times New Roman"/>
          <w:color w:val="000000" w:themeColor="text1"/>
          <w:sz w:val="28"/>
          <w:szCs w:val="28"/>
        </w:rPr>
        <w:t>Механизм реализации Подпрограммы</w:t>
      </w:r>
    </w:p>
    <w:p w:rsidR="00F70C82" w:rsidRPr="00F46359" w:rsidRDefault="00F70C82" w:rsidP="00C67DA9">
      <w:pPr>
        <w:spacing w:after="0" w:line="240" w:lineRule="auto"/>
        <w:ind w:firstLine="851"/>
        <w:rPr>
          <w:color w:val="000000" w:themeColor="text1"/>
        </w:rPr>
      </w:pP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color w:val="000000" w:themeColor="text1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проводится в соответствии с механизмом реализации Программы в целом.</w:t>
      </w:r>
    </w:p>
    <w:p w:rsidR="00F70C82" w:rsidRPr="00F46359" w:rsidRDefault="00F70C82" w:rsidP="00C67DA9">
      <w:pPr>
        <w:pStyle w:val="a3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pStyle w:val="a3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pStyle w:val="a3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460FF1" w:rsidRPr="00F46359" w:rsidRDefault="00460FF1" w:rsidP="00C67DA9">
      <w:pPr>
        <w:ind w:firstLine="851"/>
        <w:rPr>
          <w:color w:val="000000" w:themeColor="text1"/>
        </w:rPr>
      </w:pPr>
    </w:p>
    <w:sectPr w:rsidR="00460FF1" w:rsidRPr="00F46359" w:rsidSect="008823A5">
      <w:headerReference w:type="default" r:id="rId9"/>
      <w:pgSz w:w="11906" w:h="16838"/>
      <w:pgMar w:top="1134" w:right="624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EC" w:rsidRDefault="003F4EEC" w:rsidP="007F1364">
      <w:pPr>
        <w:spacing w:after="0" w:line="240" w:lineRule="auto"/>
      </w:pPr>
      <w:r>
        <w:separator/>
      </w:r>
    </w:p>
  </w:endnote>
  <w:endnote w:type="continuationSeparator" w:id="0">
    <w:p w:rsidR="003F4EEC" w:rsidRDefault="003F4EEC" w:rsidP="007F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EC" w:rsidRDefault="003F4EEC" w:rsidP="007F1364">
      <w:pPr>
        <w:spacing w:after="0" w:line="240" w:lineRule="auto"/>
      </w:pPr>
      <w:r>
        <w:separator/>
      </w:r>
    </w:p>
  </w:footnote>
  <w:footnote w:type="continuationSeparator" w:id="0">
    <w:p w:rsidR="003F4EEC" w:rsidRDefault="003F4EEC" w:rsidP="007F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0847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F1364" w:rsidRPr="00DE654F" w:rsidRDefault="00B9240C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DE654F">
          <w:rPr>
            <w:rFonts w:ascii="Times New Roman" w:hAnsi="Times New Roman"/>
            <w:sz w:val="28"/>
            <w:szCs w:val="28"/>
          </w:rPr>
          <w:fldChar w:fldCharType="begin"/>
        </w:r>
        <w:r w:rsidR="007F1364" w:rsidRPr="00DE65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E654F">
          <w:rPr>
            <w:rFonts w:ascii="Times New Roman" w:hAnsi="Times New Roman"/>
            <w:sz w:val="28"/>
            <w:szCs w:val="28"/>
          </w:rPr>
          <w:fldChar w:fldCharType="separate"/>
        </w:r>
        <w:r w:rsidR="00EB2833">
          <w:rPr>
            <w:rFonts w:ascii="Times New Roman" w:hAnsi="Times New Roman"/>
            <w:noProof/>
            <w:sz w:val="28"/>
            <w:szCs w:val="28"/>
          </w:rPr>
          <w:t>8</w:t>
        </w:r>
        <w:r w:rsidRPr="00DE65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F1364" w:rsidRDefault="007F13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066"/>
    <w:multiLevelType w:val="multilevel"/>
    <w:tmpl w:val="FFDE6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7747E10"/>
    <w:multiLevelType w:val="multilevel"/>
    <w:tmpl w:val="EC66BA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7A58496B"/>
    <w:multiLevelType w:val="multilevel"/>
    <w:tmpl w:val="BF5EFFF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9E"/>
    <w:rsid w:val="00007C90"/>
    <w:rsid w:val="0003122C"/>
    <w:rsid w:val="00032DD4"/>
    <w:rsid w:val="000460B1"/>
    <w:rsid w:val="000615AA"/>
    <w:rsid w:val="00070081"/>
    <w:rsid w:val="00070129"/>
    <w:rsid w:val="000843BC"/>
    <w:rsid w:val="00087D69"/>
    <w:rsid w:val="000A0A9A"/>
    <w:rsid w:val="000A41B2"/>
    <w:rsid w:val="000A5C76"/>
    <w:rsid w:val="000D2C38"/>
    <w:rsid w:val="000F2623"/>
    <w:rsid w:val="001177C4"/>
    <w:rsid w:val="0014138F"/>
    <w:rsid w:val="00144211"/>
    <w:rsid w:val="00145B6A"/>
    <w:rsid w:val="001468A8"/>
    <w:rsid w:val="00151527"/>
    <w:rsid w:val="001552C0"/>
    <w:rsid w:val="0015557D"/>
    <w:rsid w:val="00157757"/>
    <w:rsid w:val="0017401D"/>
    <w:rsid w:val="001749D4"/>
    <w:rsid w:val="00175B9E"/>
    <w:rsid w:val="001B4DB8"/>
    <w:rsid w:val="001C3772"/>
    <w:rsid w:val="001E4BF2"/>
    <w:rsid w:val="001E7A3D"/>
    <w:rsid w:val="001F71B9"/>
    <w:rsid w:val="002028CA"/>
    <w:rsid w:val="002217A6"/>
    <w:rsid w:val="0022655A"/>
    <w:rsid w:val="0024551A"/>
    <w:rsid w:val="002460F3"/>
    <w:rsid w:val="002556D1"/>
    <w:rsid w:val="00256BCC"/>
    <w:rsid w:val="0028111A"/>
    <w:rsid w:val="002865B1"/>
    <w:rsid w:val="00295758"/>
    <w:rsid w:val="0030014C"/>
    <w:rsid w:val="00312C68"/>
    <w:rsid w:val="003236A9"/>
    <w:rsid w:val="003256A6"/>
    <w:rsid w:val="00326DF5"/>
    <w:rsid w:val="0034576E"/>
    <w:rsid w:val="003474D8"/>
    <w:rsid w:val="0035512D"/>
    <w:rsid w:val="003941C5"/>
    <w:rsid w:val="003A0D96"/>
    <w:rsid w:val="003A1219"/>
    <w:rsid w:val="003B2AB5"/>
    <w:rsid w:val="003B58D5"/>
    <w:rsid w:val="003D04E7"/>
    <w:rsid w:val="003E0CB5"/>
    <w:rsid w:val="003F4EEC"/>
    <w:rsid w:val="00410D16"/>
    <w:rsid w:val="00411435"/>
    <w:rsid w:val="00411D14"/>
    <w:rsid w:val="0041637C"/>
    <w:rsid w:val="004237D5"/>
    <w:rsid w:val="00425784"/>
    <w:rsid w:val="00426076"/>
    <w:rsid w:val="0044737D"/>
    <w:rsid w:val="00453AAD"/>
    <w:rsid w:val="00460FF1"/>
    <w:rsid w:val="00467239"/>
    <w:rsid w:val="00471406"/>
    <w:rsid w:val="004751F3"/>
    <w:rsid w:val="004B6765"/>
    <w:rsid w:val="004C224B"/>
    <w:rsid w:val="004D541D"/>
    <w:rsid w:val="005041DE"/>
    <w:rsid w:val="00525AA7"/>
    <w:rsid w:val="005501F4"/>
    <w:rsid w:val="00553F9D"/>
    <w:rsid w:val="00572B35"/>
    <w:rsid w:val="00590227"/>
    <w:rsid w:val="005A10E0"/>
    <w:rsid w:val="005A36FD"/>
    <w:rsid w:val="005A7B01"/>
    <w:rsid w:val="005E0D1D"/>
    <w:rsid w:val="005F37E6"/>
    <w:rsid w:val="00637200"/>
    <w:rsid w:val="006403EA"/>
    <w:rsid w:val="006502D6"/>
    <w:rsid w:val="00652199"/>
    <w:rsid w:val="00661C0D"/>
    <w:rsid w:val="006733FE"/>
    <w:rsid w:val="00682307"/>
    <w:rsid w:val="00683908"/>
    <w:rsid w:val="00697D7E"/>
    <w:rsid w:val="006A17A0"/>
    <w:rsid w:val="006A486A"/>
    <w:rsid w:val="006B2D86"/>
    <w:rsid w:val="006D223D"/>
    <w:rsid w:val="006D24E2"/>
    <w:rsid w:val="00707C6A"/>
    <w:rsid w:val="00710021"/>
    <w:rsid w:val="00710ABC"/>
    <w:rsid w:val="00715462"/>
    <w:rsid w:val="007342CE"/>
    <w:rsid w:val="007616BE"/>
    <w:rsid w:val="00761B6A"/>
    <w:rsid w:val="00780F61"/>
    <w:rsid w:val="00787E24"/>
    <w:rsid w:val="00791B47"/>
    <w:rsid w:val="007D2BC4"/>
    <w:rsid w:val="007E6D14"/>
    <w:rsid w:val="007F1364"/>
    <w:rsid w:val="008106FF"/>
    <w:rsid w:val="00816DCE"/>
    <w:rsid w:val="00820759"/>
    <w:rsid w:val="008236FE"/>
    <w:rsid w:val="00827354"/>
    <w:rsid w:val="00842020"/>
    <w:rsid w:val="00850F86"/>
    <w:rsid w:val="00854B12"/>
    <w:rsid w:val="0085568A"/>
    <w:rsid w:val="008650A8"/>
    <w:rsid w:val="008814EA"/>
    <w:rsid w:val="008823A5"/>
    <w:rsid w:val="00882627"/>
    <w:rsid w:val="008B52E1"/>
    <w:rsid w:val="008C3A9B"/>
    <w:rsid w:val="008E0633"/>
    <w:rsid w:val="008E3031"/>
    <w:rsid w:val="008F2A3E"/>
    <w:rsid w:val="00915DEE"/>
    <w:rsid w:val="009310DF"/>
    <w:rsid w:val="009347CC"/>
    <w:rsid w:val="00946B72"/>
    <w:rsid w:val="00952E06"/>
    <w:rsid w:val="009552CE"/>
    <w:rsid w:val="009552D5"/>
    <w:rsid w:val="0095555C"/>
    <w:rsid w:val="00955986"/>
    <w:rsid w:val="00963A1A"/>
    <w:rsid w:val="00970BC3"/>
    <w:rsid w:val="0097290C"/>
    <w:rsid w:val="00990E0A"/>
    <w:rsid w:val="0099237A"/>
    <w:rsid w:val="00993330"/>
    <w:rsid w:val="009A3827"/>
    <w:rsid w:val="009D3E21"/>
    <w:rsid w:val="009D4C7F"/>
    <w:rsid w:val="009D6DD5"/>
    <w:rsid w:val="009E54C2"/>
    <w:rsid w:val="009E584F"/>
    <w:rsid w:val="00A0762D"/>
    <w:rsid w:val="00A35FCD"/>
    <w:rsid w:val="00A41E73"/>
    <w:rsid w:val="00A45213"/>
    <w:rsid w:val="00A63183"/>
    <w:rsid w:val="00A65316"/>
    <w:rsid w:val="00A77A3F"/>
    <w:rsid w:val="00A83E87"/>
    <w:rsid w:val="00A86BC6"/>
    <w:rsid w:val="00AA2527"/>
    <w:rsid w:val="00AA3019"/>
    <w:rsid w:val="00AA76E7"/>
    <w:rsid w:val="00AB0FFE"/>
    <w:rsid w:val="00AB7463"/>
    <w:rsid w:val="00AB7A0D"/>
    <w:rsid w:val="00AC174C"/>
    <w:rsid w:val="00AD3165"/>
    <w:rsid w:val="00AD64A7"/>
    <w:rsid w:val="00AE3C87"/>
    <w:rsid w:val="00B00904"/>
    <w:rsid w:val="00B013E4"/>
    <w:rsid w:val="00B15965"/>
    <w:rsid w:val="00B20261"/>
    <w:rsid w:val="00B21265"/>
    <w:rsid w:val="00B23C96"/>
    <w:rsid w:val="00B41E7E"/>
    <w:rsid w:val="00B43A9E"/>
    <w:rsid w:val="00B51C45"/>
    <w:rsid w:val="00B60E45"/>
    <w:rsid w:val="00B711E6"/>
    <w:rsid w:val="00B84BDA"/>
    <w:rsid w:val="00B9240C"/>
    <w:rsid w:val="00BB4079"/>
    <w:rsid w:val="00BC4C7B"/>
    <w:rsid w:val="00BE71AE"/>
    <w:rsid w:val="00C203C2"/>
    <w:rsid w:val="00C207E4"/>
    <w:rsid w:val="00C26F3A"/>
    <w:rsid w:val="00C304F6"/>
    <w:rsid w:val="00C43B0D"/>
    <w:rsid w:val="00C51EF4"/>
    <w:rsid w:val="00C52403"/>
    <w:rsid w:val="00C60CC5"/>
    <w:rsid w:val="00C61200"/>
    <w:rsid w:val="00C65423"/>
    <w:rsid w:val="00C663D8"/>
    <w:rsid w:val="00C67CE8"/>
    <w:rsid w:val="00C67DA9"/>
    <w:rsid w:val="00C8013D"/>
    <w:rsid w:val="00CA244C"/>
    <w:rsid w:val="00CB4245"/>
    <w:rsid w:val="00CC306D"/>
    <w:rsid w:val="00CD264B"/>
    <w:rsid w:val="00CF77D9"/>
    <w:rsid w:val="00D039A1"/>
    <w:rsid w:val="00D20EBD"/>
    <w:rsid w:val="00D25CFB"/>
    <w:rsid w:val="00D26557"/>
    <w:rsid w:val="00D44EA9"/>
    <w:rsid w:val="00D53304"/>
    <w:rsid w:val="00D53888"/>
    <w:rsid w:val="00D54996"/>
    <w:rsid w:val="00D5688F"/>
    <w:rsid w:val="00D5748A"/>
    <w:rsid w:val="00D66611"/>
    <w:rsid w:val="00D73B4D"/>
    <w:rsid w:val="00D96D03"/>
    <w:rsid w:val="00DA0D4B"/>
    <w:rsid w:val="00DA26AF"/>
    <w:rsid w:val="00DA6E08"/>
    <w:rsid w:val="00DD1306"/>
    <w:rsid w:val="00DD161C"/>
    <w:rsid w:val="00DD53A8"/>
    <w:rsid w:val="00DE13CE"/>
    <w:rsid w:val="00DE654F"/>
    <w:rsid w:val="00DF2382"/>
    <w:rsid w:val="00E00047"/>
    <w:rsid w:val="00E00B53"/>
    <w:rsid w:val="00E00BA3"/>
    <w:rsid w:val="00E230FC"/>
    <w:rsid w:val="00E311A5"/>
    <w:rsid w:val="00E33445"/>
    <w:rsid w:val="00E703D6"/>
    <w:rsid w:val="00E91C72"/>
    <w:rsid w:val="00EB2833"/>
    <w:rsid w:val="00EB3203"/>
    <w:rsid w:val="00EB6F04"/>
    <w:rsid w:val="00ED05AA"/>
    <w:rsid w:val="00ED49DC"/>
    <w:rsid w:val="00EE0FE4"/>
    <w:rsid w:val="00F0542B"/>
    <w:rsid w:val="00F1716E"/>
    <w:rsid w:val="00F32369"/>
    <w:rsid w:val="00F362A6"/>
    <w:rsid w:val="00F3722B"/>
    <w:rsid w:val="00F37B3A"/>
    <w:rsid w:val="00F46359"/>
    <w:rsid w:val="00F50A36"/>
    <w:rsid w:val="00F626EF"/>
    <w:rsid w:val="00F70982"/>
    <w:rsid w:val="00F70C82"/>
    <w:rsid w:val="00F826A0"/>
    <w:rsid w:val="00F94EAF"/>
    <w:rsid w:val="00F9773B"/>
    <w:rsid w:val="00F97BDE"/>
    <w:rsid w:val="00FA1F14"/>
    <w:rsid w:val="00FA2F0F"/>
    <w:rsid w:val="00FB6053"/>
    <w:rsid w:val="00FC05E6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rsid w:val="00F70C82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4"/>
    <w:rsid w:val="00F70C82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theme="minorBidi"/>
      <w:spacing w:val="5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3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364"/>
    <w:rPr>
      <w:rFonts w:ascii="Calibri" w:eastAsia="Calibri" w:hAnsi="Calibri" w:cs="Times New Roman"/>
    </w:rPr>
  </w:style>
  <w:style w:type="paragraph" w:customStyle="1" w:styleId="ConsPlusCell">
    <w:name w:val="ConsPlusCell"/>
    <w:rsid w:val="00C66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359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A3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rsid w:val="00F70C82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4"/>
    <w:rsid w:val="00F70C82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theme="minorBidi"/>
      <w:spacing w:val="5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3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364"/>
    <w:rPr>
      <w:rFonts w:ascii="Calibri" w:eastAsia="Calibri" w:hAnsi="Calibri" w:cs="Times New Roman"/>
    </w:rPr>
  </w:style>
  <w:style w:type="paragraph" w:customStyle="1" w:styleId="ConsPlusCell">
    <w:name w:val="ConsPlusCell"/>
    <w:rsid w:val="00C66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359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A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18FD-7178-4923-90C7-E6253506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Юлия В. Панина</cp:lastModifiedBy>
  <cp:revision>2</cp:revision>
  <cp:lastPrinted>2018-02-28T07:45:00Z</cp:lastPrinted>
  <dcterms:created xsi:type="dcterms:W3CDTF">2018-04-04T05:01:00Z</dcterms:created>
  <dcterms:modified xsi:type="dcterms:W3CDTF">2018-04-04T05:01:00Z</dcterms:modified>
</cp:coreProperties>
</file>