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23" w:rsidRDefault="002C5123">
      <w:pPr>
        <w:pStyle w:val="ConsPlusTitlePage"/>
      </w:pPr>
    </w:p>
    <w:p w:rsidR="002C5123" w:rsidRDefault="002C5123">
      <w:pPr>
        <w:pStyle w:val="ConsPlusNormal"/>
        <w:jc w:val="both"/>
        <w:outlineLvl w:val="0"/>
      </w:pPr>
    </w:p>
    <w:p w:rsidR="002C5123" w:rsidRDefault="002C5123">
      <w:pPr>
        <w:pStyle w:val="ConsPlusNormal"/>
        <w:jc w:val="right"/>
        <w:outlineLvl w:val="0"/>
      </w:pPr>
      <w:r>
        <w:t>Приложение 2</w:t>
      </w:r>
    </w:p>
    <w:p w:rsidR="002C5123" w:rsidRDefault="002C5123">
      <w:pPr>
        <w:pStyle w:val="ConsPlusNormal"/>
        <w:jc w:val="right"/>
      </w:pPr>
      <w:r>
        <w:t>к Решению</w:t>
      </w:r>
    </w:p>
    <w:p w:rsidR="002C5123" w:rsidRDefault="002C5123">
      <w:pPr>
        <w:pStyle w:val="ConsPlusNormal"/>
        <w:jc w:val="right"/>
      </w:pPr>
      <w:r>
        <w:t>городской Думы</w:t>
      </w:r>
    </w:p>
    <w:p w:rsidR="002C5123" w:rsidRDefault="002C5123">
      <w:pPr>
        <w:pStyle w:val="ConsPlusNormal"/>
        <w:jc w:val="right"/>
      </w:pPr>
      <w:r>
        <w:t>от 29 октября 2021 г. N 775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jc w:val="center"/>
      </w:pPr>
      <w:bookmarkStart w:id="0" w:name="P341"/>
      <w:bookmarkEnd w:id="0"/>
      <w:r>
        <w:t>ПОЛОЖЕНИЕ</w:t>
      </w:r>
    </w:p>
    <w:p w:rsidR="002C5123" w:rsidRDefault="002C5123">
      <w:pPr>
        <w:pStyle w:val="ConsPlusTitle"/>
        <w:jc w:val="center"/>
      </w:pPr>
      <w:r>
        <w:t>ОБ ИНДУСТРИАЛЬНОМ РАЙОНЕ ГОРОДА БАРНАУЛА И АДМИНИСТРАЦИИ</w:t>
      </w:r>
    </w:p>
    <w:p w:rsidR="002C5123" w:rsidRDefault="002C5123">
      <w:pPr>
        <w:pStyle w:val="ConsPlusTitle"/>
        <w:jc w:val="center"/>
      </w:pPr>
      <w:r>
        <w:t>ИНДУСТРИАЛЬНОГО РАЙОНА ГОРОДА БАРНАУЛА</w:t>
      </w:r>
    </w:p>
    <w:p w:rsidR="002C5123" w:rsidRDefault="002C51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5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123" w:rsidRDefault="002C51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123" w:rsidRDefault="002C51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123" w:rsidRDefault="002C5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123" w:rsidRDefault="002C51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Барнаульской городской Думы</w:t>
            </w:r>
            <w:proofErr w:type="gramEnd"/>
          </w:p>
          <w:p w:rsidR="002C5123" w:rsidRDefault="002C5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4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17.03.2023 </w:t>
            </w:r>
            <w:hyperlink r:id="rId5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25.08.2023 </w:t>
            </w:r>
            <w:hyperlink r:id="rId6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2C5123" w:rsidRDefault="002C5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7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123" w:rsidRDefault="002C5123">
            <w:pPr>
              <w:pStyle w:val="ConsPlusNormal"/>
            </w:pPr>
          </w:p>
        </w:tc>
      </w:tr>
    </w:tbl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jc w:val="center"/>
        <w:outlineLvl w:val="1"/>
      </w:pPr>
      <w:r>
        <w:t>I. Общие положения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1. Предмет регулирования Положения об Индустриальном районе города Барнаула и администрации Индустриального района города Барнаула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proofErr w:type="gramStart"/>
      <w:r>
        <w:t>Предметом регулирования Положения об Индустриальном районе города Барнаула и администрации Индустриального района города Барнаула (далее - Положение) является статус Индустриального района в городе Барнауле, организация деятельности и компетенция администрации Индустриального района города Барнаула, взаимоотношения данного органа местного самоуправления с населением и юридическими лицами, действующими на территории района, а также иные отношения, складывающиеся по поводу осуществления местного самоуправления в Индустриальном районе города</w:t>
      </w:r>
      <w:proofErr w:type="gramEnd"/>
      <w:r>
        <w:t xml:space="preserve"> Барнаула.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2. Принятие Положения, внесение в него изменений и дополнений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Принятие Положения, внесение в него изменений и дополнений являются компетенцией Барнаульской городской Думы (далее - городская Дума).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jc w:val="center"/>
        <w:outlineLvl w:val="1"/>
      </w:pPr>
      <w:r>
        <w:t>II. Индустриальный район в городе Барнауле и его территория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3. Индустриальный район в городе Барнауле и его статус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1. Индустриальный район города Барнаула (далее - район) -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2. Район образован 5 апреля 1978 года Указом Президиума Верховного Совета РСФСР.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В районе образована и действует сельская администрация.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4. Территория района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1. Решение об образовании, упразднении, объединении и установлении границ территории района в городе принимается городской Думой в соответствии с законодательством Алтайского края.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2. Описание границ района устанавливается решением городской Думы.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lastRenderedPageBreak/>
        <w:t xml:space="preserve">3. Район граничит с Железнодорожным, Ленинским, Центральным районами города Барнаула, </w:t>
      </w:r>
      <w:proofErr w:type="spellStart"/>
      <w:r>
        <w:t>Калманским</w:t>
      </w:r>
      <w:proofErr w:type="spellEnd"/>
      <w:r>
        <w:t xml:space="preserve"> и Павловским муниципальными районами Алтайского края.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5. Сельские населенные пункты и поселки в составе района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 xml:space="preserve">1. На территории района расположены поселки - Лесной, Новомихайловка, </w:t>
      </w:r>
      <w:proofErr w:type="gramStart"/>
      <w:r>
        <w:t>Пригородный</w:t>
      </w:r>
      <w:proofErr w:type="gramEnd"/>
      <w:r>
        <w:t xml:space="preserve"> и сельские населенные пункты - село Власиха, станция Власиха.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2. Правовой статус сельских населенных пунктов и поселков, расположенных на территории района, определяется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регулируется отдельным Положением, утверждаемым городской Думой.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jc w:val="center"/>
        <w:outlineLvl w:val="1"/>
      </w:pPr>
      <w:r>
        <w:t>III. Глава администрации Индустриального района города</w:t>
      </w:r>
    </w:p>
    <w:p w:rsidR="002C5123" w:rsidRDefault="002C5123">
      <w:pPr>
        <w:pStyle w:val="ConsPlusTitle"/>
        <w:jc w:val="center"/>
      </w:pPr>
      <w:r>
        <w:t>Барнаула. Администрация Индустриального района города</w:t>
      </w:r>
    </w:p>
    <w:p w:rsidR="002C5123" w:rsidRDefault="002C5123">
      <w:pPr>
        <w:pStyle w:val="ConsPlusTitle"/>
        <w:jc w:val="center"/>
      </w:pPr>
      <w:r>
        <w:t>Барнаула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6. Глава администрации Индустриального района города Барнаула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 xml:space="preserve">1. Глава администрации Индустриального района города Барнаула (далее - глава администрации района)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Барнаула, утвержденным решением городской Думы.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необходимыми</w:t>
      </w:r>
      <w:proofErr w:type="gramEnd"/>
      <w:r>
        <w:t xml:space="preserve"> для замещения высших должностей муниципальной службы. Глава администрации района освобождается от должности главой города Барнаула по основаниям, предусмотренным Трудовым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а также по основаниям, установленным действующим законодательством о муниципальной службе.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2. Глава администрации района руководит администрацией Индустриального района города Барнаула (далее - администрация района) на принципах единоначалия.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3. Глава администрации района </w:t>
      </w:r>
      <w:proofErr w:type="gramStart"/>
      <w:r>
        <w:t>подотчетен</w:t>
      </w:r>
      <w:proofErr w:type="gramEnd"/>
      <w:r>
        <w:t xml:space="preserve"> в своей деятельности главе города Барнаула и ответственен перед ним.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4. Глава администрации района без доверенности действует от имени администрации района, в том числе представляет ее интересы и совершает сделки.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7. Полномочия главы администрации района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1. Глава администрации района обладает следующими полномочиями: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представляет район во 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 - города Барнаула Алтайского края (далее - городской округ);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осуществляет общее руководство администрацией района, органами администрации района, определяет перспективные направления ее деятельности;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утверждает структуру администрации района, представляет на утверждение главе города Барнаула штатное расписание администрации района, органов администрации района, являющихся юридическими лицами;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4) назначает на должность и освобождает от нее заместителей главы администрации </w:t>
      </w:r>
      <w:r>
        <w:lastRenderedPageBreak/>
        <w:t>района, руководителей органов администрации района и иных муниципальных служащих, а также технических работников администрации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5) применяет меры поощрения и дисциплинарного взыскания к муниципальным служащим и техническим работникам в соответствии с законодательством;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6) организует работу с кадрами администрации района, их аттестацию, принимает меры по повышению их квалификации;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7) согласовывает проекты правовых актов Барнаульской городской Думы, администрации города Барнаула по вопросам, входящим в компетенцию администрации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8) вносит на рассмотрение городской Думы проекты муниципальных правовых актов города Барнаула по вопросам, входящим в компетенцию администрации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9) организует работу администрации района по подготовке проектов решений городской Думы, постановлений администрации города Барнаула по вопросам компетенции администрации района и обеспечивает соблюдение сроков их подготовки;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10) заключает предусмотренные законодательством договоры, соглашения, контракты;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11) распоряжается переданными району средствами бюджета города, открывает и закрывает лицевые счета в органах Федерального казначейства, подписывает соответствующие финансовые документы, организует бухгалтерский учет и отчетность;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12) организует прием граждан, рассматривает обращения, предложения, заявления и жалобы граждан, принимает по ним решения;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13) проводит ежегодно отчет о деятельности администрации района и обеспечивает его размещение на официальном Интернет-сайте города Барнаула;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14) организует, осуществляет и обеспечивает проведение мероприятий по гражданской обороне в районе, защите жителей района и территории района от чрезвычайных ситуаций природного и техногенного характера, а также выполнение первичных мер пожарной безопасности на территории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15) осуществляет оперативное взаимодействие с соответствующими организациями по вопросам организации и развития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и водоотведения на территории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16) принимает решения о награждении наградами, учреждаемыми администрацией района, поощрении лиц в порядке и на основаниях, установленных постановлением администрации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17) в соответствии с действующим законодательством получает от организаций, расположенных на территории района,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18) обеспечивает и несет персональную ответственность за организацию исполнения администрацией района государственных полномочий, переданных органам местного самоуправления в установленном законом порядке;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19) организует систему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деятельности администрации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lastRenderedPageBreak/>
        <w:t>20) обеспечивает исполнение порядка установления и оценки применения обязательных требований, устанавливаемых в муниципальных нормативных правовых актах города Барнаула, разработчиком которых является администрация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21) осуществляет взаимодействие с органами государственной власти, органами местного самоуправления, органами администрации города Барнаула по вопросам, относящимся к компетенции администрации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22) осуществляет иные полномочия в соответствии с законодательством и муниципальными правовыми актами города Барнаула.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2. Глава администрации района имеет право передавать выполнение отдельных полномочий своим заместителям, давать им отдельные поручения, за выполнение которых последние несут перед ним персональную ответственность.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3. В случае отсутствия главы администрации района (отпуска, болезни, командировки, а также наличия вакантной должности главы администрации района)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лицо, определенное главой города Барнаула.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8. Администрация района и ее структура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1. Администрация района является территориальным органом местного самоуправления, обладающим собственными полномочиями по решению вопросов местного значения городского округа и осуществляющим исполнительно-распорядительные функции на соответствующей территории.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2. Администрация района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казначейства. Полное наименование юридического лица - администрация Индустриального района города Барнаула. Сокращенное наименование юридического лица - администрация района.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Администрация района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 xml:space="preserve">, выступать в суде в рамках своей компетенции, установленной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муниципальными правовыми актами города Барнаула.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3. Место нахождения администрации района в городе Барнауле: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656057, Алтайский край, город Барнаул, ул. 50 лет СССР, 12.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Администрация района осуществляет свою деятельность в соответствии с общепризнанными принципами и нормами международного права, международными договорами Российской Федерации,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</w:t>
      </w:r>
      <w:hyperlink r:id="rId12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нормативными правовыми актами Алтайского края, </w:t>
      </w:r>
      <w:hyperlink r:id="rId13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- города Барнаула Алтайского края, решениями, принятыми на местном референдуме, иными муниципальными правовыми актами города Барнаула, в том числе настоящим Положением.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5. Структура администрации района утверждается главой администрации района.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6. Органы администрации района могут наделяться правами юридического лица. </w:t>
      </w:r>
      <w:r>
        <w:lastRenderedPageBreak/>
        <w:t>Основанием для государственной регистрации органов администрации района в качестве юридических лиц являются положения об этих органах, утвержденные администрацией района.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Руководители органов администрации района, являющихся юридическими лицами, в целях осуществления своих полномочий вправе издавать приказы.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7. Муниципальные служащие администрации района при исполнении возложенных на них обязанностей руководствуются должностными инструкциями.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8. Реорганизация и ликвидация администрации района осуществляется городской Думой в соответствии с действующим законодательством.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9. Коллегиальные, совещательные и координационные органы администрации района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1.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(далее - рабочие органы).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2. Порядок создания, формирования и изменения состава, прекращения деятельности рабочих органов определяется нормативными правовыми актами Российской Федерации и Алтайского края, муниципальными правовыми актами города Барнаула.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3. Рабочие органы создаются в форме комиссий, советов, рабочих групп, коллегий, штабов, организационных комитетов.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4. Администрация района обеспечивает в порядке, предусмотренном 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рабочих органов, являющихся коллегиальными.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10. Правовые акты администрации района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1. Глава администрации района издает постановления администрации района по вопросам, отнесенным к ее компетенции, а также распоряжения администрации района по вопросам организации работы администрации района.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2. Глава администрации района имеет право отменять приказы руководителей органов администрации района, являющихся юридическими лицами, в случае противоречия их действующему законодательству.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3. Правовые акты администрации района, изданные в пределах ее компетенции, вступают в силу с момента их подписания, если иное не предусмотрено в самом правовом акте.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4. Правовые акты администрации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вступают в силу после их официального опубликования.</w:t>
      </w:r>
    </w:p>
    <w:p w:rsidR="002C5123" w:rsidRDefault="002C51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Решения</w:t>
        </w:r>
      </w:hyperlink>
      <w:r>
        <w:t xml:space="preserve"> Барнаульской городской Думы от 25.08.2023 N 205)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Муниципальные правовые акты администрации района могут быть отменены или их действие может быть приостановлено администрацией района, в случае упразднения администрации района либо изменения перечня ее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администрации района отнесено принятие (издание) соответствующего правового акта, а также </w:t>
      </w:r>
      <w:r>
        <w:lastRenderedPageBreak/>
        <w:t>судом.</w:t>
      </w:r>
      <w:proofErr w:type="gramEnd"/>
    </w:p>
    <w:p w:rsidR="002C5123" w:rsidRDefault="002C5123">
      <w:pPr>
        <w:pStyle w:val="ConsPlusNormal"/>
        <w:spacing w:before="220"/>
        <w:ind w:firstLine="540"/>
        <w:jc w:val="both"/>
      </w:pPr>
      <w:r>
        <w:t>6.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актам, имеющим большую юридическую силу, и нарушающими права, свободы и законные интересы лиц, в интересах которых было подано соответствующее административное исковое заявление, и не действующими полностью или в части.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11. Полномочия администрации района в области обеспечения социально-экономического развития района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15"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обеспечивает выполнение индикативного плана социально-экономического развития района с целью повышения уровня и качества жизни населения;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6">
        <w:proofErr w:type="gramStart"/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  <w:proofErr w:type="gramEnd"/>
    </w:p>
    <w:p w:rsidR="002C5123" w:rsidRDefault="002C5123">
      <w:pPr>
        <w:pStyle w:val="ConsPlusNormal"/>
        <w:spacing w:before="220"/>
        <w:ind w:firstLine="540"/>
        <w:jc w:val="both"/>
      </w:pPr>
      <w:r>
        <w:t>4)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нужд, заключает и исполняет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5) осуществляет регистрацию трудовых договоров работников с работодателями - физическими лицами, не являющимися индивидуальными предпринимателями;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17"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7) готовит предложения по включению инвестиционных проектов, планируемых к реализации на территории района, в проект адресной инвестиционной программы города и направляет их в администрацию города Барнаула;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8)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12. Полномочия администрации района в области бюджета, финансов и учета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участвует в подготовке проекта бюджета города и его исполнении в соответствии с решением городской Думы о бюджете города на очередной финансовый год (очередной финансовый год и плановый период);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является главным распорядителем, главным администратором источников внутреннего финансирования дефицита бюджета, главным администратором доходов; распоряжается средствами, переданными администрации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взаимодействует с органами государственной статистики по обмену статистическими данными;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4) осуществляет внутренний финансовый аудит в соответствии с Бюджетным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lastRenderedPageBreak/>
        <w:t>5) осуществляет составление, утверждение и ведение бюджетной росписи;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6)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13. Полномочия администрации района в области управления муниципальным имуществом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реализует полномочия собственника муниципального имущества, находящегося на территории района, в пределах, определенных муниципальными правовыми актами города Барнаула;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2) осуществляет полномочия балансодержателя детских игровых площадок, объектов спорта, игрового и спортивного оборудования, памятников монументального искусства, имеющих особое значение для истории и культуры города (монументы, бюсты, ансамбли, памятные знаки), расположенных на территориях общего пользования района и находящихся в собственности городского округа, в соответствии с действующим законодательством Российской Федерации и муниципальными правовыми актами города Барнаула;</w:t>
      </w:r>
      <w:proofErr w:type="gramEnd"/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использованием нежилых помещений муниципальной собственности, находящихся на территории района и переданных в оперативное управление администрации района, обращается в суд в случаях, установленных законодательством, с исками об истребовании имущества из чужого незаконного владения и (или) об устранении препятствий в пользовании данным имуществом;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14. Полномочия администрации района в области использования земли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1) распоряжается земельными участками, расположенными на подведомственной территории, для размещения индивидуальных погребов и хозяйственных построек, объектов общественного питания, бытового обслуживания, право </w:t>
      </w:r>
      <w:proofErr w:type="gramStart"/>
      <w:r>
        <w:t>собственности</w:t>
      </w:r>
      <w:proofErr w:type="gramEnd"/>
      <w:r>
        <w:t xml:space="preserve"> на которые не подлежит государственной регистрации в установленном законом порядке, а также земельных участков, предоставляемых юридическим лицам для размещения гаражей, являющихся некапитальными сооружениями;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2) выдает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 в целях, указанных в </w:t>
      </w:r>
      <w:hyperlink r:id="rId19">
        <w:r>
          <w:rPr>
            <w:color w:val="0000FF"/>
          </w:rPr>
          <w:t>подпунктах 1</w:t>
        </w:r>
      </w:hyperlink>
      <w:r>
        <w:t xml:space="preserve"> - </w:t>
      </w:r>
      <w:hyperlink r:id="rId20">
        <w:r>
          <w:rPr>
            <w:color w:val="0000FF"/>
          </w:rPr>
          <w:t>5</w:t>
        </w:r>
      </w:hyperlink>
      <w:r>
        <w:t xml:space="preserve">, </w:t>
      </w:r>
      <w:hyperlink r:id="rId21">
        <w:r>
          <w:rPr>
            <w:color w:val="0000FF"/>
          </w:rPr>
          <w:t>7</w:t>
        </w:r>
      </w:hyperlink>
      <w:r>
        <w:t xml:space="preserve"> и </w:t>
      </w:r>
      <w:hyperlink r:id="rId22">
        <w:r>
          <w:rPr>
            <w:color w:val="0000FF"/>
          </w:rPr>
          <w:t>9 пункта 1 статьи 39.33</w:t>
        </w:r>
      </w:hyperlink>
      <w:r>
        <w:t xml:space="preserve"> Земельного кодекса Российской Федерации;</w:t>
      </w:r>
    </w:p>
    <w:p w:rsidR="002C5123" w:rsidRDefault="002C512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принимает решения о согласовании гражданам места размещения гаражей, являющихся некапитальными сооружениями либо для стоянки технических или других средств передвижения инвалидов вблизи их места жительства;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обращается в суд с требованием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5) осуществляет иные полномочия, отнесенные муниципальными правовыми актами города </w:t>
      </w:r>
      <w:r>
        <w:lastRenderedPageBreak/>
        <w:t>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15. Полномочия администрации района в области охраны окружающей среды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участвует в проведении мероприятий по охране окружающей среды, определенных муниципальными правовыми актами города Барнаула, в пределах средств, предусмотренных в бюджете города на эти цели;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организует работу по ликвидации несанкционированных свалок на территории района, осуществляет мероприятия, направленные на предотвращение появления несанкционированных свалок;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утверждает планы мероприятий в сфере охраны окружающей среды, обеспечивает их реализацию;</w:t>
      </w:r>
    </w:p>
    <w:p w:rsidR="002C5123" w:rsidRDefault="002C5123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информирует население о законодательстве в области охраны окружающей среды, принимает участие в распространении экологических знаний об экологической безопасности и мерах по охране окружающей среды на территории района;</w:t>
      </w:r>
    </w:p>
    <w:p w:rsidR="002C5123" w:rsidRDefault="002C512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5) взаимодействует в вопросах охраны окружающей среды и обеспечения экологической безопасности с государственными органами исполнительной власти, осуществляющими государственное управление в сфере охраны окружающей среды;</w:t>
      </w:r>
    </w:p>
    <w:p w:rsidR="002C5123" w:rsidRDefault="002C512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6) содействует развитию предпринимательства в области охраны окружающей среды;</w:t>
      </w:r>
    </w:p>
    <w:p w:rsidR="002C5123" w:rsidRDefault="002C512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2C5123" w:rsidRDefault="002C512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7</w:t>
        </w:r>
      </w:hyperlink>
      <w:r>
        <w:t>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16. Полномочия администрации района в области архитектуры и строительства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осуществляет мониторинг застройки на территории района, архитектурно-художественного и технического состояния зданий, сооружений, остановочных павильонов и малых архитектурных форм;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вносит предложения в соответствующие органы о приостановлении строительства или эксплуатации объектов в случае нарушения экологических, санитарных и строительных норм на территории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подготавливает и выдает градостроительные планы земельных участков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застройки;</w:t>
      </w:r>
    </w:p>
    <w:p w:rsidR="002C5123" w:rsidRDefault="002C512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 xml:space="preserve">5) осуществляет выдачу разрешений на строительство (реконструкцию) и ввод в эксплуатацию домов блокированной застройки, строительство объектов индивидуального </w:t>
      </w:r>
      <w:r>
        <w:lastRenderedPageBreak/>
        <w:t xml:space="preserve">жилищного строительства с привлечением денежных средств участников долевого строительства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согласование строительства</w:t>
      </w:r>
      <w:proofErr w:type="gramEnd"/>
      <w:r>
        <w:t xml:space="preserve">, реконструкции объектов индивидуального жилищного строительства, садовых домов на земельных участках, расположенных на территории района, в порядке, установленном Градостроительным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C5123" w:rsidRDefault="002C512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6) выявляет и обращается в суд с исками о сносе самовольных построек - садовых домов, индивидуальных жилых домов, домов блокированной застройки, а также строений, сооружений, не являющихся объектами капитального строительства,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</w:t>
      </w:r>
      <w:proofErr w:type="gramEnd"/>
      <w:r>
        <w:t xml:space="preserve"> необходимых разрешений или с нарушением градостроительных и строительных норм и правил;</w:t>
      </w:r>
    </w:p>
    <w:p w:rsidR="002C5123" w:rsidRDefault="002C5123">
      <w:pPr>
        <w:pStyle w:val="ConsPlusNormal"/>
        <w:jc w:val="both"/>
      </w:pPr>
      <w:r>
        <w:t xml:space="preserve">(в ред. Решений Барнаульской городской Думы от 17.06.2022 </w:t>
      </w:r>
      <w:hyperlink r:id="rId33">
        <w:r>
          <w:rPr>
            <w:color w:val="0000FF"/>
          </w:rPr>
          <w:t>N 927</w:t>
        </w:r>
      </w:hyperlink>
      <w:r>
        <w:t xml:space="preserve">, от 17.03.2023 </w:t>
      </w:r>
      <w:hyperlink r:id="rId34">
        <w:r>
          <w:rPr>
            <w:color w:val="0000FF"/>
          </w:rPr>
          <w:t>N 113</w:t>
        </w:r>
      </w:hyperlink>
      <w:r>
        <w:t>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7) подготавливает и выдает документы, подтверждающие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8) направляет в орган, осуществляющий государственный кадастровый учет и государственную регистрацию прав,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порядке, установленных законодательством;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9) оказывает содействие в организации и проведении общественных обсуждений по вопросам градостроительной деятельности;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10)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17. Полномочия администрации района в области благоустройства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1) организует благоустройство территории района в соответствии с </w:t>
      </w:r>
      <w:hyperlink r:id="rId35">
        <w:r>
          <w:rPr>
            <w:color w:val="0000FF"/>
          </w:rPr>
          <w:t>Правилами</w:t>
        </w:r>
      </w:hyperlink>
      <w:r>
        <w:t xml:space="preserve"> благоустройства территории городского округа - города Барнаула Алтайского края (далее - Правила благоустройства города Барнаула);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2) осуществляет муниципальный контроль в сфере благоустройства, предметом которого является соблюдение </w:t>
      </w:r>
      <w:hyperlink r:id="rId36">
        <w:r>
          <w:rPr>
            <w:color w:val="0000FF"/>
          </w:rPr>
          <w:t>Правил</w:t>
        </w:r>
      </w:hyperlink>
      <w:r>
        <w:t xml:space="preserve"> благоустройства города Барнаула,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выдает разрешение (ордер) на проведение земляных работ;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выдает разрешения физическим лицам на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разграничена;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 xml:space="preserve">5) выявляет и передает информацию об аварийных и (или) требующих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разграничена, в комитет по благоустройству города Барнаула в порядке, определенном </w:t>
      </w:r>
      <w:r>
        <w:lastRenderedPageBreak/>
        <w:t>постановлением администрации города Барнаула;</w:t>
      </w:r>
      <w:proofErr w:type="gramEnd"/>
    </w:p>
    <w:p w:rsidR="002C5123" w:rsidRDefault="002C512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Барнаульской городской Думы от 01.12.2023 N 270)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6) организует праздничное оформление территории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7)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18. Полномочия администрации района в области жилищно-коммунального хозяйства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жилищного фонда, расположенного на территории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участвует в пределах полномочий, установленных муниципальными правовыми актами города Барнаула, в переселении граждан из жилых помещений, признанных непригодными для проживания, многоквартирных домов - аварийными и подлежащими сносу или реконструкции, в том числе: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организует мониторинг технического состояния многоквартирных домов, признанных аварийными и подлежащими сносу или реконструкции, для оценки их текущего технического состояния в порядке, предусмотренном постановлением администрации города, в случае признания многоквартирного дома аварийным и подлежащим сносу - до фактического сноса, в случае признания многоквартирного дома аварийным и подлежащим реконструкции - до начала работ по реконструкции;</w:t>
      </w:r>
      <w:proofErr w:type="gramEnd"/>
    </w:p>
    <w:p w:rsidR="002C5123" w:rsidRDefault="002C5123">
      <w:pPr>
        <w:pStyle w:val="ConsPlusNormal"/>
        <w:spacing w:before="220"/>
        <w:ind w:firstLine="540"/>
        <w:jc w:val="both"/>
      </w:pPr>
      <w:r>
        <w:t>организует обеспечение сохранности имущества жителей многоквартирного дома, признанного аварийным и подлежащим сносу или реконструкции, в случае принятия решения о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реконструкции;</w:t>
      </w:r>
    </w:p>
    <w:p w:rsidR="002C5123" w:rsidRDefault="002C5123">
      <w:pPr>
        <w:pStyle w:val="ConsPlusNormal"/>
        <w:jc w:val="both"/>
      </w:pPr>
      <w:r>
        <w:t xml:space="preserve">(п. 2 в ред. </w:t>
      </w:r>
      <w:hyperlink r:id="rId38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принимает решения о переводе жилых помещений в нежилые помещения и нежилых помещений в жилые помещения, о признании садового дома жилым домом и жилого дома садовым домом;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согласовывает переустройство и (или) перепланировку помещений в многоквартирном доме;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5) предоставляет информацию о порядке предоставления жилищно-коммунальных услуг населению;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6) представляет интересы собственника муниципальных жилых помещений - города Барнаула по вопросам управления многоквартирным домом и содержания общего имущества многоквартирного дома, в котором расположены муниципальные жилые помещения, взаимодействия с управляющими организациями, товариществами собственниками жилья, жилищными кооперативами, иными специализированными потребительскими кооперативами, лицами, осуществляющими деятельность по оказанию услуг по содержанию и (или) выполнению работ по ремонту общего имущества в многоквартирном доме,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постановлением администрации города;</w:t>
      </w:r>
    </w:p>
    <w:p w:rsidR="002C5123" w:rsidRDefault="002C5123">
      <w:pPr>
        <w:pStyle w:val="ConsPlusNormal"/>
        <w:jc w:val="both"/>
      </w:pPr>
      <w:r>
        <w:t xml:space="preserve">(п. 6 в ред. </w:t>
      </w:r>
      <w:hyperlink r:id="rId39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lastRenderedPageBreak/>
        <w:t>7) участвует в организации проведения ремонта, реконструкции объектов жилищно-коммунального хозяйства в порядке, определенном муниципальными правовыми актами города Барнаула;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8) содействует в информировании населения о планируемых мероприятиях по ремонту, реконструкции объектов жилищно-коммунального хозяйства;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9) участвует в подготовке жилищного фонда и социальных объектов к отопительному сезону;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10) осуществляет взаимодействие с организациями, осуществляющими управление многоквартирными домами, и жителями, выбравшими непосредственный способ управления многоквартирными домами;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11) информирует жителей и содействует их участию в мероприятиях, реализуемых в рамках национальных и региональных проектов, муниципальных программ;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12) осуществляет предупреждение собственников помещений о необходимости устранения нарушений при использовании помещений не по назначению, систематическом нарушении прав и интересов соседей или бесхозяйственном содержании помещения, с назначением соразмерного срока для ремонта помещений в случае, если такие нарушения влекут разрушение помещения, а также обращается в суд с иском в случае, если собственники помещений после предупреждения продолжают нарушать права и интересы соседей</w:t>
      </w:r>
      <w:proofErr w:type="gramEnd"/>
      <w:r>
        <w:t xml:space="preserve"> или использовать помещения не по назначению либо без уважительных причин не производят необходимый ремонт;</w:t>
      </w:r>
    </w:p>
    <w:p w:rsidR="002C5123" w:rsidRDefault="002C5123">
      <w:pPr>
        <w:pStyle w:val="ConsPlusNormal"/>
        <w:jc w:val="both"/>
      </w:pPr>
      <w:r>
        <w:t xml:space="preserve">(п. 12 в ред. </w:t>
      </w:r>
      <w:hyperlink r:id="rId40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12.1) осуществляет предупреждение нанимателей жилых помещений о необходимости устранения нарушений при использовании жилых помещений не по назначению, систематическом нарушении прав и законных интересов соседей или бесхозяйственном обращении с жилыми помещениями, с назначением разумного срока для устранения этих нарушений в случае, если такие нарушения влекут разрушение жилого помещения, а также обращается в суд с иском о выселении без предоставления другого жилого</w:t>
      </w:r>
      <w:proofErr w:type="gramEnd"/>
      <w:r>
        <w:t xml:space="preserve"> помещения в случае, если наниматели жилых помещений и (или) проживающие совместно с ним члены его семьи после предупреждения не устранят эти нарушения;</w:t>
      </w:r>
    </w:p>
    <w:p w:rsidR="002C5123" w:rsidRDefault="002C5123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Решением</w:t>
        </w:r>
      </w:hyperlink>
      <w:r>
        <w:t xml:space="preserve"> Барнаульской городской Думы от 17.03.2023 N 113)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13) координирует на территории района работу по накоплению (в том числе раздельному накоплению), сбору, транспортированию твердых коммунальных отходов;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14) реализует установленные муниципальными правовыми актами города Барнаула полномочия в отношении мест (площадок) накопления твердых коммунальных отходов;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19. Полномочия администрации района в области дорожного хозяйства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организует в зимний период работу по уборке от снега внутриквартальных проездов, относящихся к территории общего пользования, в пределах средств, предусмотренных в бюджете города на эти цели;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вносит предложения по организации дорожного движения на территории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3) осуществляет муниципальный контроль на автомобильном транспорте, городском </w:t>
      </w:r>
      <w:r>
        <w:lastRenderedPageBreak/>
        <w:t>наземном электрическом транспорте и в дорожном хозяйстве в границах городского округа в пределах полномочий, установленных муниципальными правовыми актами города Барнаула;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20. Полномочия администрации района в области рекламы и информационных конструкций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участвует в пределах полномочий, установленных муниципальными правовыми актами города Барнаула, в размещении рекламных конструкций, осуществляет мониторинг соблюдения требований, предъявляемых к размещению и эксплуатации рекламных конструкций;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согласовывает комплексные проекты рекламного оформления зданий;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согласовывает проекты размещения информационных конструкций на территории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21. Полномочия администрации района по вопросам развития малого и среднего предпринимательства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реализует меры, направленные на создание благоприятных условий для осуществления предпринимательской деятельности на территории района, в том числе: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вносит предложения в администрацию города Барнаула по формам оказания поддержки субъектов малого и среднего предпринимательства;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осуществляет информационно-консультационную работу с субъектами малого и среднего предпринимательства об участии в выставочно-ярмарочных мероприятиях, конкурсах, конференциях, круглых столах, тренингах, семинарах по вопросам предпринимательской деятельности, организуемых органами местного самоуправления и органами государственной власти;</w:t>
      </w:r>
    </w:p>
    <w:p w:rsidR="002C5123" w:rsidRDefault="002C512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в рамках своей компетенции оказывает информационно-консультационную поддержку субъектам малого и среднего предпринимательства, в том числе предприятиям потребительского рынка, а также некоммерческим организациям, выражающим интересы субъектов малого и среднего предпринимательства;</w:t>
      </w:r>
    </w:p>
    <w:p w:rsidR="002C5123" w:rsidRDefault="002C512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22. Полномочия администрации района в области общественного питания, торговли и бытового обслуживания населения</w:t>
      </w:r>
    </w:p>
    <w:p w:rsidR="002C5123" w:rsidRDefault="002C5123">
      <w:pPr>
        <w:pStyle w:val="ConsPlusNormal"/>
        <w:ind w:firstLine="540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Барнаульской городской Думы от 01.12.2023 N 270)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lastRenderedPageBreak/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анализирует состояние, структуру и обеспечение населения услугами общественного питания, торговли и бытового обслуживания;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организует и проводит специализированные продовольственные ярмарки выходного дня;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решает в соответствии с муниципальными правовыми актами города Барнаула вопросы, связанные с размещением нестационарных торговых объектов сферы общественного питания, торговли и бытовых услуг;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23. Полномочия администрации района в области культуры, молодежной политики, физической культуры и спорта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1) участвует в организации досуга и обеспечения жителей городского округа услугами организаций культуры;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2) осуществляет взаимодействие с организациями культуры, физической культуры и спорта;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организует проведение районных мероприятий в области культуры, физкультурно-спортивной работы по месту жительства и месту отдыха граждан;</w:t>
      </w:r>
    </w:p>
    <w:p w:rsidR="002C5123" w:rsidRDefault="002C5123">
      <w:pPr>
        <w:pStyle w:val="ConsPlusNormal"/>
        <w:jc w:val="both"/>
      </w:pPr>
      <w:r>
        <w:t xml:space="preserve">(п. 3 в ред. </w:t>
      </w:r>
      <w:hyperlink r:id="rId46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оказывает в пределах своих полномочий консультационную и методическую помощь организациям физической культуры и массового спорта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5) организует работу среди молодежи по пропаганде занятий физической культурой и спортом, формированию здорового образа жизни;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6)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7) создает условия для массового отдыха жителей района и организует обустройство мест массового отдыха населения в пределах средств, предусмотренных в бюджете города на эти цели;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8) осуществляет сбор, обработку статистических сведений от организаций, независимо от их организационно-правовых форм, форм собственности и видов экономической деятельности, оказывающих услуги, создающих условия, осуществляющих деятельность по физической культуре, и направление их в комитет по физической культуре и спорту города Барнаула в соответствии с порядком, установленным постановлением администрации города Барнаула;</w:t>
      </w:r>
    </w:p>
    <w:p w:rsidR="002C5123" w:rsidRDefault="002C5123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2C5123" w:rsidRDefault="002C5123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9</w:t>
        </w:r>
      </w:hyperlink>
      <w:r>
        <w:t>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24. Полномочия администрации района в области обеспечения правопорядка, охраны прав и свобод граждан</w:t>
      </w:r>
    </w:p>
    <w:p w:rsidR="002C5123" w:rsidRDefault="002C5123">
      <w:pPr>
        <w:pStyle w:val="ConsPlusNormal"/>
        <w:ind w:firstLine="540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Барнаульской городской Думы от 01.12.2023 N 270)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Администрация района: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lastRenderedPageBreak/>
        <w:t>1) принимает меры по обеспечению на территории района соблюдения законов и других нормативных правовых актов по охране прав и свобод граждан;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2) обращается в суд или арбитражный суд в случаях, предусмотренных законодательством, в целях защиты прав и законных интересов граждан, проживающих на территории района, а также публичных интересов органов местного самоуправления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служащего, а</w:t>
      </w:r>
      <w:proofErr w:type="gramEnd"/>
      <w:r>
        <w:t xml:space="preserve"> также с требованиями о признании не действующими полностью или в части нормативных правовых актов;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3) принимает предусмотренные законодательством меры, связанные с подготовкой и проведением общероссийского голосования, избирательных кампаний, Всероссийской переписи населения, референдумов, организацией спортивных, зрелищных и других массовых мероприятий на территории района;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4) оказывает консультационную и методическую поддержку гражданам и их объединениям, участвующим в охране общественного порядка, осуществляет взаимодействие с народными дружинами;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5) организует работу административной комиссии при администрации города Барнаула по Индустриальному району города Барнаула, комиссии по делам несовершеннолетних и защите их прав;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6)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7) осуществляет реализацию переданных государственных полномочий по опеке и попечительству в пределах, установленных нормативными правовыми актами;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8) выдает разрешение на вступление в брак лицам, достигшим возраста шестнадцати лет, но не достигшим возраста восемнадцати лет;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9)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района,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посягательств;</w:t>
      </w:r>
      <w:proofErr w:type="gramEnd"/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>10) участвует в работе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Барнаула, реализации прав коренных малочисленных народов и других национальных меньшинств, обеспечению социальной и культурной адаптации мигрантов, профилактике межнациональных (межэтнических) конфликтов путем проведения на подведомственной территории разъяснительной, профилактической и пропагандистской работы среди населения в целях недопущения межнациональных и</w:t>
      </w:r>
      <w:proofErr w:type="gramEnd"/>
      <w:r>
        <w:t xml:space="preserve"> межконфессиональных конфликтов, привлечения национально-культурных общественных объединений, осуществляющих деятельность на подведомственной территории, к работе по укреплению межнационального и межконфессионального согласия, развитию национальных культур, внесения в администрацию города Барнаула предложений о мероприятиях, способствующих укреплению межнационального и межконфессионального согласия;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 xml:space="preserve">11) организует и осуществляет предусмотренные действующим законодательством и </w:t>
      </w:r>
      <w:r>
        <w:lastRenderedPageBreak/>
        <w:t>муниципальными правовыми актами города Барнаула мероприятия по гражданской обороне, защите населения и территории района от чрезвычайных ситуаций природного и техногенного характера, обеспечению первичных мер пожарной безопасности;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12) участвует в формировании списков кандидатов в присяжные заседатели судов общей юрисдикции;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13) по согласованию с уголовно-исполнительными инспекциями определяет виды обязательных работ и объекты, на которых они отбываются лицами, осужденными к обязательным работам; места отбывания наказания в виде исправительных работ, назначенных осужденному, не имеющему основного места работы, в районе места жительства осужденного;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14)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15) ведет учет граждан, испытывающих потребность в древесине для собственных нужд в порядке, установленном постановлением администрации города Барнаула;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16) содействует развитию территориального общественного самоуправления в пределах полномочий, установленных решением городской Думы;</w:t>
      </w:r>
    </w:p>
    <w:p w:rsidR="002C5123" w:rsidRDefault="002C5123">
      <w:pPr>
        <w:pStyle w:val="ConsPlusNormal"/>
        <w:spacing w:before="220"/>
        <w:ind w:firstLine="540"/>
        <w:jc w:val="both"/>
      </w:pPr>
      <w:proofErr w:type="gramStart"/>
      <w:r>
        <w:t xml:space="preserve">17) осуществляет полномочия, отнесенные к компетенции органов местного самоуправления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за исключением садоводств, находящихся в границах населенных пунктов, расположенных на территории, подведомственной сельской (поселковой) администрации;</w:t>
      </w:r>
      <w:proofErr w:type="gramEnd"/>
    </w:p>
    <w:p w:rsidR="002C5123" w:rsidRDefault="002C5123">
      <w:pPr>
        <w:pStyle w:val="ConsPlusNormal"/>
        <w:spacing w:before="220"/>
        <w:ind w:firstLine="540"/>
        <w:jc w:val="both"/>
      </w:pPr>
      <w:r>
        <w:t>18) устанавливает при ликвидации чрезвычайных ситуаций на территории района факт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нарушение условий их жизнедеятельности и утраты ими имущества в результате чрезвычайной ситуации;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19)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Title"/>
        <w:ind w:firstLine="540"/>
        <w:jc w:val="both"/>
        <w:outlineLvl w:val="2"/>
      </w:pPr>
      <w:r>
        <w:t>Статья 25. Экономическая основа местного самоуправления в районе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ind w:firstLine="540"/>
        <w:jc w:val="both"/>
      </w:pPr>
      <w:r>
        <w:t>1. Экономическую основу местного самоуправления в районе составляют находящиеся в муниципальной собственности имущество, средства бюджета города, а также имущественные права городского округа, переданные администрации района для осуществления исполнительно-распорядительных функций.</w:t>
      </w:r>
    </w:p>
    <w:p w:rsidR="002C5123" w:rsidRDefault="002C5123">
      <w:pPr>
        <w:pStyle w:val="ConsPlusNormal"/>
        <w:spacing w:before="220"/>
        <w:ind w:firstLine="540"/>
        <w:jc w:val="both"/>
      </w:pPr>
      <w:r>
        <w:t>2. Имущество, являющееся муниципальной собственностью, предназначенное для обеспечения деятельности администрации района, закрепляется за ней на праве оперативного управления.</w:t>
      </w: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jc w:val="both"/>
      </w:pPr>
    </w:p>
    <w:p w:rsidR="002C5123" w:rsidRDefault="002C5123">
      <w:pPr>
        <w:pStyle w:val="ConsPlusNormal"/>
        <w:jc w:val="both"/>
      </w:pPr>
    </w:p>
    <w:sectPr w:rsidR="002C5123" w:rsidSect="00B1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123"/>
    <w:rsid w:val="002C5123"/>
    <w:rsid w:val="004A0066"/>
    <w:rsid w:val="005B27C4"/>
    <w:rsid w:val="006625E9"/>
    <w:rsid w:val="00795B51"/>
    <w:rsid w:val="00AA5A01"/>
    <w:rsid w:val="00CB2573"/>
    <w:rsid w:val="00E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1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51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51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51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51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51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51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51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6&amp;n=119942" TargetMode="External"/><Relationship Id="rId18" Type="http://schemas.openxmlformats.org/officeDocument/2006/relationships/hyperlink" Target="https://login.consultant.ru/link/?req=doc&amp;base=LAW&amp;n=465569" TargetMode="External"/><Relationship Id="rId26" Type="http://schemas.openxmlformats.org/officeDocument/2006/relationships/hyperlink" Target="https://login.consultant.ru/link/?req=doc&amp;base=RLAW016&amp;n=106608&amp;dst=100012" TargetMode="External"/><Relationship Id="rId39" Type="http://schemas.openxmlformats.org/officeDocument/2006/relationships/hyperlink" Target="https://login.consultant.ru/link/?req=doc&amp;base=RLAW016&amp;n=113097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2764&amp;dst=2282" TargetMode="External"/><Relationship Id="rId34" Type="http://schemas.openxmlformats.org/officeDocument/2006/relationships/hyperlink" Target="https://login.consultant.ru/link/?req=doc&amp;base=RLAW016&amp;n=113097&amp;dst=100008" TargetMode="External"/><Relationship Id="rId42" Type="http://schemas.openxmlformats.org/officeDocument/2006/relationships/hyperlink" Target="https://login.consultant.ru/link/?req=doc&amp;base=RLAW016&amp;n=113097&amp;dst=100020" TargetMode="External"/><Relationship Id="rId47" Type="http://schemas.openxmlformats.org/officeDocument/2006/relationships/hyperlink" Target="https://login.consultant.ru/link/?req=doc&amp;base=RLAW016&amp;n=106608&amp;dst=100017" TargetMode="External"/><Relationship Id="rId50" Type="http://schemas.openxmlformats.org/officeDocument/2006/relationships/hyperlink" Target="https://login.consultant.ru/link/?req=doc&amp;base=LAW&amp;n=452778" TargetMode="External"/><Relationship Id="rId7" Type="http://schemas.openxmlformats.org/officeDocument/2006/relationships/hyperlink" Target="https://login.consultant.ru/link/?req=doc&amp;base=RLAW016&amp;n=119470&amp;dst=100007" TargetMode="External"/><Relationship Id="rId12" Type="http://schemas.openxmlformats.org/officeDocument/2006/relationships/hyperlink" Target="https://login.consultant.ru/link/?req=doc&amp;base=RLAW016&amp;n=106908" TargetMode="External"/><Relationship Id="rId17" Type="http://schemas.openxmlformats.org/officeDocument/2006/relationships/hyperlink" Target="https://login.consultant.ru/link/?req=doc&amp;base=RLAW016&amp;n=113097&amp;dst=100007" TargetMode="External"/><Relationship Id="rId25" Type="http://schemas.openxmlformats.org/officeDocument/2006/relationships/hyperlink" Target="https://login.consultant.ru/link/?req=doc&amp;base=RLAW016&amp;n=106608&amp;dst=100011" TargetMode="External"/><Relationship Id="rId33" Type="http://schemas.openxmlformats.org/officeDocument/2006/relationships/hyperlink" Target="https://login.consultant.ru/link/?req=doc&amp;base=RLAW016&amp;n=106608&amp;dst=100014" TargetMode="External"/><Relationship Id="rId38" Type="http://schemas.openxmlformats.org/officeDocument/2006/relationships/hyperlink" Target="https://login.consultant.ru/link/?req=doc&amp;base=RLAW016&amp;n=113097&amp;dst=100009" TargetMode="External"/><Relationship Id="rId46" Type="http://schemas.openxmlformats.org/officeDocument/2006/relationships/hyperlink" Target="https://login.consultant.ru/link/?req=doc&amp;base=RLAW016&amp;n=113097&amp;dst=1000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13097&amp;dst=100007" TargetMode="External"/><Relationship Id="rId20" Type="http://schemas.openxmlformats.org/officeDocument/2006/relationships/hyperlink" Target="https://login.consultant.ru/link/?req=doc&amp;base=LAW&amp;n=452764&amp;dst=1734" TargetMode="External"/><Relationship Id="rId29" Type="http://schemas.openxmlformats.org/officeDocument/2006/relationships/hyperlink" Target="https://login.consultant.ru/link/?req=doc&amp;base=RLAW016&amp;n=106608&amp;dst=100014" TargetMode="External"/><Relationship Id="rId41" Type="http://schemas.openxmlformats.org/officeDocument/2006/relationships/hyperlink" Target="https://login.consultant.ru/link/?req=doc&amp;base=RLAW016&amp;n=113097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17091&amp;dst=100007" TargetMode="External"/><Relationship Id="rId11" Type="http://schemas.openxmlformats.org/officeDocument/2006/relationships/hyperlink" Target="https://login.consultant.ru/link/?req=doc&amp;base=LAW&amp;n=2875" TargetMode="External"/><Relationship Id="rId24" Type="http://schemas.openxmlformats.org/officeDocument/2006/relationships/hyperlink" Target="https://login.consultant.ru/link/?req=doc&amp;base=RLAW016&amp;n=106608&amp;dst=100009" TargetMode="External"/><Relationship Id="rId32" Type="http://schemas.openxmlformats.org/officeDocument/2006/relationships/hyperlink" Target="https://login.consultant.ru/link/?req=doc&amp;base=RLAW016&amp;n=106608&amp;dst=100014" TargetMode="External"/><Relationship Id="rId37" Type="http://schemas.openxmlformats.org/officeDocument/2006/relationships/hyperlink" Target="https://login.consultant.ru/link/?req=doc&amp;base=RLAW016&amp;n=119470&amp;dst=100007" TargetMode="External"/><Relationship Id="rId40" Type="http://schemas.openxmlformats.org/officeDocument/2006/relationships/hyperlink" Target="https://login.consultant.ru/link/?req=doc&amp;base=RLAW016&amp;n=113097&amp;dst=100016" TargetMode="External"/><Relationship Id="rId45" Type="http://schemas.openxmlformats.org/officeDocument/2006/relationships/hyperlink" Target="https://login.consultant.ru/link/?req=doc&amp;base=RLAW016&amp;n=119470&amp;dst=100015" TargetMode="External"/><Relationship Id="rId5" Type="http://schemas.openxmlformats.org/officeDocument/2006/relationships/hyperlink" Target="https://login.consultant.ru/link/?req=doc&amp;base=RLAW016&amp;n=113097&amp;dst=100007" TargetMode="External"/><Relationship Id="rId15" Type="http://schemas.openxmlformats.org/officeDocument/2006/relationships/hyperlink" Target="https://login.consultant.ru/link/?req=doc&amp;base=RLAW016&amp;n=113097&amp;dst=100007" TargetMode="External"/><Relationship Id="rId23" Type="http://schemas.openxmlformats.org/officeDocument/2006/relationships/hyperlink" Target="https://login.consultant.ru/link/?req=doc&amp;base=RLAW016&amp;n=106608&amp;dst=100007" TargetMode="External"/><Relationship Id="rId28" Type="http://schemas.openxmlformats.org/officeDocument/2006/relationships/hyperlink" Target="https://login.consultant.ru/link/?req=doc&amp;base=RLAW016&amp;n=106608&amp;dst=100008" TargetMode="External"/><Relationship Id="rId36" Type="http://schemas.openxmlformats.org/officeDocument/2006/relationships/hyperlink" Target="https://login.consultant.ru/link/?req=doc&amp;base=RLAW016&amp;n=115289&amp;dst=100016" TargetMode="External"/><Relationship Id="rId49" Type="http://schemas.openxmlformats.org/officeDocument/2006/relationships/hyperlink" Target="https://login.consultant.ru/link/?req=doc&amp;base=RLAW016&amp;n=119470&amp;dst=100025" TargetMode="External"/><Relationship Id="rId10" Type="http://schemas.openxmlformats.org/officeDocument/2006/relationships/hyperlink" Target="https://login.consultant.ru/link/?req=doc&amp;base=RLAW016&amp;n=119942" TargetMode="External"/><Relationship Id="rId19" Type="http://schemas.openxmlformats.org/officeDocument/2006/relationships/hyperlink" Target="https://login.consultant.ru/link/?req=doc&amp;base=LAW&amp;n=452764&amp;dst=1074" TargetMode="External"/><Relationship Id="rId31" Type="http://schemas.openxmlformats.org/officeDocument/2006/relationships/hyperlink" Target="https://login.consultant.ru/link/?req=doc&amp;base=LAW&amp;n=437094" TargetMode="External"/><Relationship Id="rId44" Type="http://schemas.openxmlformats.org/officeDocument/2006/relationships/hyperlink" Target="https://login.consultant.ru/link/?req=doc&amp;base=RLAW016&amp;n=113097&amp;dst=100023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16&amp;n=106608&amp;dst=100007" TargetMode="External"/><Relationship Id="rId9" Type="http://schemas.openxmlformats.org/officeDocument/2006/relationships/hyperlink" Target="https://login.consultant.ru/link/?req=doc&amp;base=LAW&amp;n=465502" TargetMode="External"/><Relationship Id="rId14" Type="http://schemas.openxmlformats.org/officeDocument/2006/relationships/hyperlink" Target="https://login.consultant.ru/link/?req=doc&amp;base=RLAW016&amp;n=117091&amp;dst=100007" TargetMode="External"/><Relationship Id="rId22" Type="http://schemas.openxmlformats.org/officeDocument/2006/relationships/hyperlink" Target="https://login.consultant.ru/link/?req=doc&amp;base=LAW&amp;n=452764&amp;dst=2378" TargetMode="External"/><Relationship Id="rId27" Type="http://schemas.openxmlformats.org/officeDocument/2006/relationships/hyperlink" Target="https://login.consultant.ru/link/?req=doc&amp;base=RLAW016&amp;n=106608&amp;dst=100013" TargetMode="External"/><Relationship Id="rId30" Type="http://schemas.openxmlformats.org/officeDocument/2006/relationships/hyperlink" Target="https://login.consultant.ru/link/?req=doc&amp;base=LAW&amp;n=454012" TargetMode="External"/><Relationship Id="rId35" Type="http://schemas.openxmlformats.org/officeDocument/2006/relationships/hyperlink" Target="https://login.consultant.ru/link/?req=doc&amp;base=RLAW016&amp;n=115289&amp;dst=100016" TargetMode="External"/><Relationship Id="rId43" Type="http://schemas.openxmlformats.org/officeDocument/2006/relationships/hyperlink" Target="https://login.consultant.ru/link/?req=doc&amp;base=RLAW016&amp;n=113097&amp;dst=100022" TargetMode="External"/><Relationship Id="rId48" Type="http://schemas.openxmlformats.org/officeDocument/2006/relationships/hyperlink" Target="https://login.consultant.ru/link/?req=doc&amp;base=RLAW016&amp;n=106608&amp;dst=100016" TargetMode="External"/><Relationship Id="rId8" Type="http://schemas.openxmlformats.org/officeDocument/2006/relationships/hyperlink" Target="https://login.consultant.ru/link/?req=doc&amp;base=RLAW016&amp;n=11994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6874</Words>
  <Characters>39187</Characters>
  <Application>Microsoft Office Word</Application>
  <DocSecurity>0</DocSecurity>
  <Lines>326</Lines>
  <Paragraphs>91</Paragraphs>
  <ScaleCrop>false</ScaleCrop>
  <Company/>
  <LinksUpToDate>false</LinksUpToDate>
  <CharactersWithSpaces>45970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2024-01-11T03:18:00Z</dcterms:created>
  <dcterms:modified xsi:type="dcterms:W3CDTF">2024-01-11T03:20:00Z</dcterms:modified>
</cp:coreProperties>
</file>