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1" w:rsidRDefault="00CA5971" w:rsidP="00CA5971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19685</wp:posOffset>
                </wp:positionV>
                <wp:extent cx="2847975" cy="970915"/>
                <wp:effectExtent l="0" t="0" r="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71" w:rsidRDefault="00CA5971" w:rsidP="00CA5971">
                            <w:r>
                              <w:t>Приложение</w:t>
                            </w:r>
                            <w:r>
                              <w:br/>
                              <w:t>к постановлению администрации</w:t>
                            </w:r>
                            <w:r>
                              <w:br/>
                              <w:t>города</w:t>
                            </w:r>
                            <w:r>
                              <w:br/>
                            </w:r>
                            <w:r w:rsidRPr="003E630B">
                              <w:t xml:space="preserve">от </w:t>
                            </w:r>
                            <w:r w:rsidR="00AB4424">
                              <w:t xml:space="preserve">14.06.2019 </w:t>
                            </w:r>
                            <w:bookmarkStart w:id="0" w:name="_GoBack"/>
                            <w:bookmarkEnd w:id="0"/>
                            <w:r w:rsidRPr="003E630B">
                              <w:t>№</w:t>
                            </w:r>
                            <w:r w:rsidR="00AB4424">
                              <w:t>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7.7pt;margin-top:1.55pt;width:224.25pt;height:7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    <v:textbox>
                  <w:txbxContent>
                    <w:p w:rsidR="00CA5971" w:rsidRDefault="00CA5971" w:rsidP="00CA5971">
                      <w:r>
                        <w:t>Приложение</w:t>
                      </w:r>
                      <w:r>
                        <w:br/>
                        <w:t>к постановлению администрации</w:t>
                      </w:r>
                      <w:r>
                        <w:br/>
                        <w:t>города</w:t>
                      </w:r>
                      <w:r>
                        <w:br/>
                      </w:r>
                      <w:r w:rsidRPr="003E630B">
                        <w:t xml:space="preserve">от </w:t>
                      </w:r>
                      <w:r w:rsidR="00AB4424">
                        <w:t xml:space="preserve">14.06.2019 </w:t>
                      </w:r>
                      <w:bookmarkStart w:id="1" w:name="_GoBack"/>
                      <w:bookmarkEnd w:id="1"/>
                      <w:r w:rsidRPr="003E630B">
                        <w:t>№</w:t>
                      </w:r>
                      <w:r w:rsidR="00AB4424">
                        <w:t>970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FE380F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CA5971" w:rsidRDefault="00FE380F" w:rsidP="00CA5971">
      <w:pPr>
        <w:tabs>
          <w:tab w:val="left" w:pos="0"/>
        </w:tabs>
        <w:ind w:left="567" w:right="-1"/>
        <w:jc w:val="center"/>
      </w:pPr>
      <w:r>
        <w:rPr>
          <w:color w:val="000000"/>
        </w:rPr>
        <w:t>о комиссии по установлению необходимости проведения капитального ремонта общего имущества в многоквартирных домах</w:t>
      </w:r>
    </w:p>
    <w:p w:rsidR="00CA5971" w:rsidRDefault="00CA5971" w:rsidP="00BC00FD">
      <w:pPr>
        <w:ind w:firstLine="851"/>
        <w:jc w:val="center"/>
      </w:pPr>
    </w:p>
    <w:p w:rsidR="00BC00FD" w:rsidRDefault="00BC00FD" w:rsidP="00382280">
      <w:pPr>
        <w:pStyle w:val="a7"/>
        <w:numPr>
          <w:ilvl w:val="0"/>
          <w:numId w:val="1"/>
        </w:numPr>
        <w:ind w:left="567"/>
        <w:jc w:val="center"/>
      </w:pPr>
      <w:r>
        <w:t>Общие положения</w:t>
      </w:r>
    </w:p>
    <w:p w:rsidR="00BC00FD" w:rsidRPr="00DA04C8" w:rsidRDefault="00BC00FD" w:rsidP="00BC00FD">
      <w:pPr>
        <w:pStyle w:val="a7"/>
        <w:ind w:left="1069"/>
        <w:jc w:val="center"/>
      </w:pPr>
    </w:p>
    <w:p w:rsidR="000E3A61" w:rsidRDefault="004F5E70" w:rsidP="0038228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Положение о комиссии по установлению необходимости проведения капитального ремонта общего имущества в многоквартирных домах (далее – Положение) определяет </w:t>
      </w:r>
      <w:r w:rsidR="00BF132E">
        <w:t>порядок работы</w:t>
      </w:r>
      <w:r>
        <w:t xml:space="preserve"> комиссии по установлению необходимости проведения капитального ремонта общего имущества </w:t>
      </w:r>
      <w:r>
        <w:br/>
        <w:t xml:space="preserve">в многоквартирных домах, расположенных на территории городского округа – города Барнаула </w:t>
      </w:r>
      <w:r w:rsidR="004F5F0F">
        <w:t xml:space="preserve">Алтайского края </w:t>
      </w:r>
      <w:r>
        <w:t xml:space="preserve">(далее – </w:t>
      </w:r>
      <w:r w:rsidR="00442A24">
        <w:t>К</w:t>
      </w:r>
      <w:r>
        <w:t>омиссия).</w:t>
      </w:r>
    </w:p>
    <w:p w:rsidR="004F5E70" w:rsidRDefault="004F5E70" w:rsidP="0038228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Комиссия </w:t>
      </w:r>
      <w:r w:rsidRPr="004F5E70">
        <w:t>в своей деятельности руководствуется Жилищным кодексом Российской Федерации</w:t>
      </w:r>
      <w:r w:rsidR="009C2E1F">
        <w:t xml:space="preserve"> (далее – ЖК РФ)</w:t>
      </w:r>
      <w:r w:rsidRPr="004F5E70">
        <w:t xml:space="preserve">, </w:t>
      </w:r>
      <w:r w:rsidR="00E111F1">
        <w:t>з</w:t>
      </w:r>
      <w:r w:rsidR="00E111F1" w:rsidRPr="00E111F1">
        <w:t>акон</w:t>
      </w:r>
      <w:r w:rsidR="00E111F1">
        <w:t>ом</w:t>
      </w:r>
      <w:r w:rsidR="00E111F1" w:rsidRPr="00E111F1">
        <w:t xml:space="preserve"> Алтайского края </w:t>
      </w:r>
      <w:r w:rsidR="009C2E1F">
        <w:br/>
      </w:r>
      <w:r w:rsidR="00E111F1" w:rsidRPr="00E111F1">
        <w:t xml:space="preserve">от 28.06.2013 </w:t>
      </w:r>
      <w:r w:rsidR="00E111F1">
        <w:t>№</w:t>
      </w:r>
      <w:r w:rsidR="00E111F1" w:rsidRPr="00E111F1">
        <w:t>37-ЗС</w:t>
      </w:r>
      <w:r w:rsidR="00E111F1">
        <w:t xml:space="preserve"> «</w:t>
      </w:r>
      <w:r w:rsidR="00E111F1" w:rsidRPr="00E111F1">
        <w:t>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</w:t>
      </w:r>
      <w:r w:rsidR="00E111F1">
        <w:t xml:space="preserve">», </w:t>
      </w:r>
      <w:r w:rsidRPr="004F5E70">
        <w:t xml:space="preserve">постановлениями Администрации Алтайского края от 31.12.2014 </w:t>
      </w:r>
      <w:r w:rsidR="0013768F">
        <w:t>№</w:t>
      </w:r>
      <w:r w:rsidRPr="004F5E70">
        <w:t xml:space="preserve">599 </w:t>
      </w:r>
      <w:r w:rsidR="0013768F">
        <w:t>«</w:t>
      </w:r>
      <w:r w:rsidRPr="004F5E70">
        <w:t>Об утверждении порядка установления необходимости проведения капитального ремонта общего имущества в многоквартирном доме</w:t>
      </w:r>
      <w:r w:rsidR="0013768F">
        <w:t>»</w:t>
      </w:r>
      <w:r w:rsidRPr="004F5E70">
        <w:t xml:space="preserve">, от 24.04.2015 </w:t>
      </w:r>
      <w:r w:rsidR="0013768F">
        <w:t>№</w:t>
      </w:r>
      <w:r w:rsidRPr="004F5E70">
        <w:t xml:space="preserve">156 </w:t>
      </w:r>
      <w:r w:rsidR="0013768F">
        <w:t>«</w:t>
      </w:r>
      <w:r w:rsidRPr="004F5E70">
        <w:t xml:space="preserve">Об утверждении порядка актуализации краевой программы </w:t>
      </w:r>
      <w:r w:rsidR="0013768F">
        <w:t>«</w:t>
      </w:r>
      <w:r w:rsidRPr="004F5E70">
        <w:t>Капитальный ремонт общего имущества в многоквартирных домах, расположенных на территории Алтайского края</w:t>
      </w:r>
      <w:r w:rsidR="0013768F">
        <w:t>»</w:t>
      </w:r>
      <w:r w:rsidRPr="004F5E70">
        <w:t xml:space="preserve"> на 2014 - 2043 годы</w:t>
      </w:r>
      <w:r w:rsidR="0013768F">
        <w:t>»</w:t>
      </w:r>
      <w:r w:rsidRPr="004F5E70">
        <w:t xml:space="preserve">, </w:t>
      </w:r>
      <w:r w:rsidR="00942634">
        <w:t>постановлением Правительства Алтайского края 29.12.2017 №496 «О некоторых вопросах проведения капитального ремонта общего имущества в многоквартирных домах, расположенных на территории Алтайского края».</w:t>
      </w:r>
    </w:p>
    <w:p w:rsidR="00F243F1" w:rsidRDefault="00F243F1" w:rsidP="00382280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Комиссия создается для целей:</w:t>
      </w:r>
    </w:p>
    <w:p w:rsidR="00F243F1" w:rsidRDefault="006731BC" w:rsidP="00382280">
      <w:pPr>
        <w:pStyle w:val="a7"/>
        <w:tabs>
          <w:tab w:val="left" w:pos="1276"/>
        </w:tabs>
        <w:ind w:left="0" w:firstLine="709"/>
        <w:jc w:val="both"/>
      </w:pPr>
      <w:r>
        <w:t xml:space="preserve">формирования и </w:t>
      </w:r>
      <w:r w:rsidR="00424CE7">
        <w:t>актуализации краевой программы «Капитальный ремонт общего имущества в многоквартирных домах, расположенных на территории Алтайского края» на 2014-2043 годы (далее – краевая программа);</w:t>
      </w:r>
    </w:p>
    <w:p w:rsidR="00424CE7" w:rsidRDefault="00424CE7" w:rsidP="00382280">
      <w:pPr>
        <w:pStyle w:val="a7"/>
        <w:tabs>
          <w:tab w:val="left" w:pos="1276"/>
        </w:tabs>
        <w:ind w:left="0" w:firstLine="709"/>
        <w:jc w:val="both"/>
      </w:pPr>
      <w:r>
        <w:t>ф</w:t>
      </w:r>
      <w:r w:rsidRPr="00424CE7">
        <w:t>ормирования сведений о многоквартирных домах, подлежащих включению в краткосрочные планы реализации краевой программы;</w:t>
      </w:r>
    </w:p>
    <w:p w:rsidR="00424CE7" w:rsidRDefault="00424CE7" w:rsidP="003822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принятия решения </w:t>
      </w:r>
      <w:r w:rsidR="009C2E1F">
        <w:rPr>
          <w:rFonts w:eastAsiaTheme="minorHAnsi"/>
          <w:lang w:eastAsia="en-US"/>
        </w:rPr>
        <w:t xml:space="preserve">о необходимости (отсутствии необходимости) повторного проведения в установленный краевой программой срок работ </w:t>
      </w:r>
      <w:r w:rsidR="009C2E1F">
        <w:rPr>
          <w:rFonts w:eastAsiaTheme="minorHAnsi"/>
          <w:lang w:eastAsia="en-US"/>
        </w:rPr>
        <w:br/>
        <w:t xml:space="preserve">по капитальному ремонту общего имущества в многоквартирном доме </w:t>
      </w:r>
      <w:r>
        <w:rPr>
          <w:rFonts w:eastAsiaTheme="minorHAnsi"/>
          <w:lang w:eastAsia="en-US"/>
        </w:rPr>
        <w:t>в слу</w:t>
      </w:r>
      <w:r w:rsidR="009C2E1F">
        <w:rPr>
          <w:rFonts w:eastAsiaTheme="minorHAnsi"/>
          <w:lang w:eastAsia="en-US"/>
        </w:rPr>
        <w:t xml:space="preserve">чае выполнения отдельных видов работ, </w:t>
      </w:r>
      <w:r>
        <w:rPr>
          <w:rFonts w:eastAsiaTheme="minorHAnsi"/>
          <w:lang w:eastAsia="en-US"/>
        </w:rPr>
        <w:t xml:space="preserve">предусмотренных краевой </w:t>
      </w:r>
      <w:r w:rsidRPr="00424CE7">
        <w:rPr>
          <w:rFonts w:eastAsiaTheme="minorHAnsi"/>
          <w:lang w:eastAsia="en-US"/>
        </w:rPr>
        <w:t>программой</w:t>
      </w:r>
      <w:r>
        <w:rPr>
          <w:rFonts w:eastAsiaTheme="minorHAnsi"/>
          <w:lang w:eastAsia="en-US"/>
        </w:rPr>
        <w:t xml:space="preserve">, </w:t>
      </w:r>
      <w:r w:rsidR="009C2E1F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до наступления установленного краевой </w:t>
      </w:r>
      <w:r w:rsidRPr="00424CE7">
        <w:rPr>
          <w:rFonts w:eastAsiaTheme="minorHAnsi"/>
          <w:lang w:eastAsia="en-US"/>
        </w:rPr>
        <w:t xml:space="preserve">программой </w:t>
      </w:r>
      <w:r>
        <w:rPr>
          <w:rFonts w:eastAsiaTheme="minorHAnsi"/>
          <w:lang w:eastAsia="en-US"/>
        </w:rPr>
        <w:t xml:space="preserve">срока проведения капитального ремонта общего имущества в многоквартирном доме, с оплатой этих работ без использования бюджетных средств и средств некоммерческой </w:t>
      </w:r>
      <w:r>
        <w:rPr>
          <w:rFonts w:eastAsiaTheme="minorHAnsi"/>
          <w:lang w:eastAsia="en-US"/>
        </w:rPr>
        <w:lastRenderedPageBreak/>
        <w:t>организации «Региональный оператор Алтайского края «Фонд капитального ремонта многоквартирных домов»</w:t>
      </w:r>
      <w:r w:rsidR="009C2E1F">
        <w:rPr>
          <w:rFonts w:eastAsiaTheme="minorHAnsi"/>
          <w:lang w:eastAsia="en-US"/>
        </w:rPr>
        <w:t xml:space="preserve"> </w:t>
      </w:r>
      <w:r w:rsidR="000A4C89">
        <w:rPr>
          <w:rFonts w:eastAsiaTheme="minorHAnsi"/>
          <w:lang w:eastAsia="en-US"/>
        </w:rPr>
        <w:t>(далее – региональный оператор)</w:t>
      </w:r>
      <w:r>
        <w:rPr>
          <w:rFonts w:eastAsiaTheme="minorHAnsi"/>
          <w:lang w:eastAsia="en-US"/>
        </w:rPr>
        <w:t>;</w:t>
      </w:r>
    </w:p>
    <w:p w:rsidR="003405CE" w:rsidRPr="003405CE" w:rsidRDefault="003405CE" w:rsidP="003822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принятия решения о проведении капитального ремонта общего имущества в случае </w:t>
      </w:r>
      <w:r w:rsidRPr="003405CE">
        <w:rPr>
          <w:rFonts w:eastAsiaTheme="minorHAnsi"/>
          <w:lang w:eastAsia="en-US"/>
        </w:rPr>
        <w:t xml:space="preserve">непроведения в срок, предусмотренный краевой программой, капитального ремонта общего имущества в многоквартирном доме, собственники помещений в котором формируют фонд капитального ремонта </w:t>
      </w:r>
      <w:r>
        <w:rPr>
          <w:rFonts w:eastAsiaTheme="minorHAnsi"/>
          <w:lang w:eastAsia="en-US"/>
        </w:rPr>
        <w:br/>
      </w:r>
      <w:r w:rsidRPr="003405CE">
        <w:rPr>
          <w:rFonts w:eastAsiaTheme="minorHAnsi"/>
          <w:lang w:eastAsia="en-US"/>
        </w:rPr>
        <w:t>на специальном счете</w:t>
      </w:r>
      <w:r w:rsidR="004F180D">
        <w:rPr>
          <w:rFonts w:eastAsiaTheme="minorHAnsi"/>
          <w:lang w:eastAsia="en-US"/>
        </w:rPr>
        <w:t xml:space="preserve">, </w:t>
      </w:r>
      <w:r w:rsidR="004F180D" w:rsidRPr="00591785">
        <w:rPr>
          <w:rFonts w:eastAsiaTheme="minorHAnsi"/>
          <w:lang w:eastAsia="en-US"/>
        </w:rPr>
        <w:t xml:space="preserve">в соответствии с частью </w:t>
      </w:r>
      <w:r w:rsidR="004F180D">
        <w:rPr>
          <w:rFonts w:eastAsiaTheme="minorHAnsi"/>
          <w:lang w:eastAsia="en-US"/>
        </w:rPr>
        <w:t>7</w:t>
      </w:r>
      <w:r w:rsidR="004F180D" w:rsidRPr="00591785">
        <w:rPr>
          <w:rFonts w:eastAsiaTheme="minorHAnsi"/>
          <w:lang w:eastAsia="en-US"/>
        </w:rPr>
        <w:t xml:space="preserve"> статьи 189 </w:t>
      </w:r>
      <w:r w:rsidR="004F180D">
        <w:rPr>
          <w:rFonts w:eastAsiaTheme="minorHAnsi"/>
          <w:lang w:eastAsia="en-US"/>
        </w:rPr>
        <w:t>ЖК РФ</w:t>
      </w:r>
      <w:r w:rsidRPr="003405CE">
        <w:rPr>
          <w:rFonts w:eastAsiaTheme="minorHAnsi"/>
          <w:lang w:eastAsia="en-US"/>
        </w:rPr>
        <w:t>;</w:t>
      </w:r>
    </w:p>
    <w:p w:rsidR="003405CE" w:rsidRDefault="003405CE" w:rsidP="003822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принятия решения о </w:t>
      </w:r>
      <w:r w:rsidRPr="003405CE">
        <w:rPr>
          <w:rFonts w:eastAsiaTheme="minorHAnsi"/>
          <w:lang w:eastAsia="en-US"/>
        </w:rPr>
        <w:t xml:space="preserve">необходимости оказания услуг и (или) выполнения работ, предусмотренных пунктом 1 части 1 статьи 166 </w:t>
      </w:r>
      <w:r>
        <w:rPr>
          <w:rFonts w:eastAsiaTheme="minorHAnsi"/>
          <w:lang w:eastAsia="en-US"/>
        </w:rPr>
        <w:t>ЖК РФ</w:t>
      </w:r>
      <w:r w:rsidRPr="003405CE">
        <w:rPr>
          <w:rFonts w:eastAsiaTheme="minorHAnsi"/>
          <w:lang w:eastAsia="en-US"/>
        </w:rPr>
        <w:t xml:space="preserve">, одновременно </w:t>
      </w:r>
      <w:r>
        <w:rPr>
          <w:rFonts w:eastAsiaTheme="minorHAnsi"/>
          <w:lang w:eastAsia="en-US"/>
        </w:rPr>
        <w:br/>
      </w:r>
      <w:r w:rsidRPr="003405CE">
        <w:rPr>
          <w:rFonts w:eastAsiaTheme="minorHAnsi"/>
          <w:lang w:eastAsia="en-US"/>
        </w:rPr>
        <w:t xml:space="preserve">в отношении двух и более внутридомовых инженерных систем </w:t>
      </w:r>
      <w:r>
        <w:rPr>
          <w:rFonts w:eastAsiaTheme="minorHAnsi"/>
          <w:lang w:eastAsia="en-US"/>
        </w:rPr>
        <w:br/>
      </w:r>
      <w:r w:rsidR="008D4624">
        <w:rPr>
          <w:rFonts w:eastAsiaTheme="minorHAnsi"/>
          <w:lang w:eastAsia="en-US"/>
        </w:rPr>
        <w:t>в многоквартирном доме;</w:t>
      </w:r>
    </w:p>
    <w:p w:rsidR="00591785" w:rsidRDefault="0027646B" w:rsidP="003822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принятия решения об установлении необходимости проведения </w:t>
      </w:r>
      <w:r>
        <w:rPr>
          <w:rFonts w:eastAsiaTheme="minorHAnsi"/>
          <w:lang w:eastAsia="en-US"/>
        </w:rPr>
        <w:br/>
      </w:r>
      <w:r w:rsidR="00591785" w:rsidRPr="00591785">
        <w:rPr>
          <w:rFonts w:eastAsiaTheme="minorHAnsi"/>
          <w:lang w:eastAsia="en-US"/>
        </w:rPr>
        <w:t xml:space="preserve">капитального ремонта для ликвидации последствий, возникших вследствие аварии, иных чрезвычайных ситуаций природного или техногенного характера, в соответствии с частью 6 статьи 189 </w:t>
      </w:r>
      <w:r w:rsidR="00591785">
        <w:rPr>
          <w:rFonts w:eastAsiaTheme="minorHAnsi"/>
          <w:lang w:eastAsia="en-US"/>
        </w:rPr>
        <w:t>ЖК РФ</w:t>
      </w:r>
      <w:r w:rsidR="008D4624">
        <w:rPr>
          <w:rFonts w:eastAsiaTheme="minorHAnsi"/>
          <w:lang w:eastAsia="en-US"/>
        </w:rPr>
        <w:t>;</w:t>
      </w:r>
    </w:p>
    <w:p w:rsidR="008D4624" w:rsidRDefault="008D4624" w:rsidP="003822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принятия решения в случае необходимости установления и (или) изменения сроков проведения работ по ремонту внутридомовых инженерных систем газоснабжения, ремонту или замене лифтового оборудования, признанно</w:t>
      </w:r>
      <w:r w:rsidR="004F5F0F">
        <w:rPr>
          <w:rFonts w:eastAsiaTheme="minorHAnsi"/>
          <w:lang w:eastAsia="en-US"/>
        </w:rPr>
        <w:t>го непригодным для эксплуатации;</w:t>
      </w:r>
    </w:p>
    <w:p w:rsidR="00784D0B" w:rsidRPr="00591785" w:rsidRDefault="00784D0B" w:rsidP="003822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принятия решения об оказании </w:t>
      </w:r>
      <w:r w:rsidR="005D17A8">
        <w:rPr>
          <w:rFonts w:eastAsiaTheme="minorHAnsi"/>
          <w:lang w:eastAsia="en-US"/>
        </w:rPr>
        <w:t>на безвозвратной основе за счет бюджета города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27646B" w:rsidRPr="0027646B" w:rsidRDefault="0027646B" w:rsidP="0027646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E3A61" w:rsidRDefault="006C6B9B" w:rsidP="00382280">
      <w:pPr>
        <w:pStyle w:val="a7"/>
        <w:numPr>
          <w:ilvl w:val="0"/>
          <w:numId w:val="1"/>
        </w:numPr>
        <w:tabs>
          <w:tab w:val="left" w:pos="1276"/>
        </w:tabs>
        <w:ind w:left="851" w:hanging="284"/>
        <w:jc w:val="center"/>
      </w:pPr>
      <w:r>
        <w:t xml:space="preserve">Состав и регламент работы </w:t>
      </w:r>
      <w:r w:rsidR="00442A24">
        <w:t>К</w:t>
      </w:r>
      <w:r>
        <w:t>омиссии</w:t>
      </w:r>
    </w:p>
    <w:p w:rsidR="000E3A61" w:rsidRDefault="000E3A61" w:rsidP="00CA5971">
      <w:pPr>
        <w:tabs>
          <w:tab w:val="left" w:pos="993"/>
        </w:tabs>
        <w:ind w:firstLine="709"/>
        <w:jc w:val="both"/>
      </w:pPr>
    </w:p>
    <w:p w:rsidR="00A52213" w:rsidRDefault="00A52213" w:rsidP="000A4C89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Комиссия является постоянно действующим </w:t>
      </w:r>
      <w:r w:rsidR="003E10B8">
        <w:t>коллегиальным</w:t>
      </w:r>
      <w:r>
        <w:t xml:space="preserve"> органом администрации города.</w:t>
      </w:r>
      <w:r w:rsidR="003E10B8">
        <w:t xml:space="preserve"> Состав комиссии утверждается постановлением администрации города Барнаула.</w:t>
      </w:r>
    </w:p>
    <w:p w:rsidR="00DD6BA5" w:rsidRPr="00DD6BA5" w:rsidRDefault="00DD6BA5" w:rsidP="00DD6BA5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D6BA5">
        <w:t xml:space="preserve">В состав комиссии включаются представители органа местного самоуправления, органа муниципального жилищного контроля, регионального оператора, </w:t>
      </w:r>
      <w:r>
        <w:t>инспекции строительного и жилищного надзора Алтайского края</w:t>
      </w:r>
      <w:r w:rsidR="00E603E7">
        <w:t xml:space="preserve"> (далее – Госинспекция Алтайского края)</w:t>
      </w:r>
      <w:r w:rsidRPr="00DD6BA5">
        <w:t>, органа, осуществляющего государственный технический учет жилищного фонда, Министерства строительства</w:t>
      </w:r>
      <w:r>
        <w:t xml:space="preserve"> и</w:t>
      </w:r>
      <w:r w:rsidRPr="00DD6BA5">
        <w:t xml:space="preserve"> жилищно-коммунального хозяйства Алтайского края</w:t>
      </w:r>
      <w:r w:rsidR="00E603E7">
        <w:t xml:space="preserve"> (далее – Минстрой Алтайского края)</w:t>
      </w:r>
      <w:r w:rsidRPr="00DD6BA5">
        <w:t>, управления государственной охраны объектов культурного наследия Алтайского края, организации, осуществляющей управление многоквартирным домом, собственников п</w:t>
      </w:r>
      <w:r>
        <w:t xml:space="preserve">омещений </w:t>
      </w:r>
      <w:r w:rsidR="00E603E7">
        <w:br/>
      </w:r>
      <w:r>
        <w:t xml:space="preserve">в многоквартирном доме, </w:t>
      </w:r>
      <w:r w:rsidRPr="00DD6BA5">
        <w:t>а также иных органов или организаций.</w:t>
      </w:r>
    </w:p>
    <w:p w:rsidR="003E10B8" w:rsidRDefault="003E10B8" w:rsidP="003E10B8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Членами Комиссии являются</w:t>
      </w:r>
      <w:r w:rsidRPr="00C43321">
        <w:t xml:space="preserve"> представители </w:t>
      </w:r>
      <w:r w:rsidR="0015312D">
        <w:t>комитета жилищно-коммунального хозяйства города Барнаула, комитета по строительству, архитектуре и развитию города Барнаула</w:t>
      </w:r>
      <w:r w:rsidRPr="00C43321">
        <w:t xml:space="preserve">, </w:t>
      </w:r>
      <w:r w:rsidR="0015312D">
        <w:t>администраций районов города</w:t>
      </w:r>
      <w:r w:rsidRPr="00C43321">
        <w:t xml:space="preserve">, </w:t>
      </w:r>
      <w:r w:rsidR="00FE06C5">
        <w:t>регионального оператора,</w:t>
      </w:r>
      <w:r w:rsidRPr="00C43321">
        <w:t xml:space="preserve"> </w:t>
      </w:r>
      <w:r w:rsidR="00E603E7">
        <w:t>Госинспекции</w:t>
      </w:r>
      <w:r>
        <w:t xml:space="preserve"> Алтайского края</w:t>
      </w:r>
      <w:r w:rsidR="00E603E7">
        <w:t xml:space="preserve">, органа, </w:t>
      </w:r>
      <w:r w:rsidRPr="00C43321">
        <w:t xml:space="preserve">осуществляющего государственный технический учет жилищного фонда, </w:t>
      </w:r>
      <w:r w:rsidRPr="00C43321">
        <w:lastRenderedPageBreak/>
        <w:t>управления государственной охраны объектов культурного наследия Алтайского края</w:t>
      </w:r>
      <w:r>
        <w:t xml:space="preserve">, </w:t>
      </w:r>
      <w:r w:rsidR="00E603E7">
        <w:t>Минстроя</w:t>
      </w:r>
      <w:r>
        <w:t xml:space="preserve"> Алтайского края.</w:t>
      </w:r>
    </w:p>
    <w:p w:rsidR="00EF57E5" w:rsidRDefault="00A52035" w:rsidP="000A4C89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Комиссия осуществляет свою деятельность в соответствии с планом, утверждаемым </w:t>
      </w:r>
      <w:r w:rsidR="009970F5">
        <w:t>заместителем главы администрации города по городскому хозяйству.</w:t>
      </w:r>
    </w:p>
    <w:p w:rsidR="0015312D" w:rsidRDefault="0015312D" w:rsidP="0015312D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Председатель </w:t>
      </w:r>
      <w:r w:rsidR="002C6427">
        <w:t xml:space="preserve">Комиссии </w:t>
      </w:r>
      <w:r>
        <w:t xml:space="preserve">организует работу Комиссии, ведет </w:t>
      </w:r>
      <w:r w:rsidR="002C6427">
        <w:br/>
      </w:r>
      <w:r w:rsidR="00594887">
        <w:t xml:space="preserve">ее </w:t>
      </w:r>
      <w:r>
        <w:t>заседания, осуществляет контроль за исполнением принятых решений.</w:t>
      </w:r>
    </w:p>
    <w:p w:rsidR="0015312D" w:rsidRDefault="0015312D" w:rsidP="0015312D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Заместитель председателя Комиссии осуществляет полномочия председателя Комиссии в его отсутствие.</w:t>
      </w:r>
    </w:p>
    <w:p w:rsidR="0015312D" w:rsidRDefault="0015312D" w:rsidP="0015312D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Секретарь Комиссии:</w:t>
      </w:r>
    </w:p>
    <w:p w:rsidR="0015312D" w:rsidRDefault="0015312D" w:rsidP="0015312D">
      <w:pPr>
        <w:pStyle w:val="a7"/>
        <w:tabs>
          <w:tab w:val="left" w:pos="1276"/>
        </w:tabs>
        <w:ind w:left="0" w:firstLine="709"/>
        <w:jc w:val="both"/>
      </w:pPr>
      <w:r>
        <w:t>осуществляет подготовку материалов для рассмотрения на заседаниях Комиссии;</w:t>
      </w:r>
    </w:p>
    <w:p w:rsidR="0015312D" w:rsidRDefault="0015312D" w:rsidP="0015312D">
      <w:pPr>
        <w:pStyle w:val="a7"/>
        <w:tabs>
          <w:tab w:val="left" w:pos="1276"/>
        </w:tabs>
        <w:ind w:left="0" w:firstLine="709"/>
        <w:jc w:val="both"/>
      </w:pPr>
      <w:r>
        <w:t>обеспечивает ведение протоколов заседаний Комиссии;</w:t>
      </w:r>
    </w:p>
    <w:p w:rsidR="0015312D" w:rsidRDefault="0015312D" w:rsidP="0015312D">
      <w:pPr>
        <w:pStyle w:val="a7"/>
        <w:tabs>
          <w:tab w:val="left" w:pos="1276"/>
        </w:tabs>
        <w:ind w:left="0" w:firstLine="709"/>
        <w:jc w:val="both"/>
      </w:pPr>
      <w:r>
        <w:t>извещает членов Комиссии и приглашенных на ее заседания лиц о дате, времени, месте проведения и повестке заседания Комиссии;</w:t>
      </w:r>
    </w:p>
    <w:p w:rsidR="0015312D" w:rsidRDefault="0015312D" w:rsidP="0015312D">
      <w:pPr>
        <w:pStyle w:val="a7"/>
        <w:tabs>
          <w:tab w:val="left" w:pos="1276"/>
        </w:tabs>
        <w:ind w:left="0" w:firstLine="709"/>
        <w:jc w:val="both"/>
      </w:pPr>
      <w:r>
        <w:t>н</w:t>
      </w:r>
      <w:r w:rsidRPr="001764D8">
        <w:t>аправл</w:t>
      </w:r>
      <w:r>
        <w:t>яет</w:t>
      </w:r>
      <w:r w:rsidRPr="001764D8">
        <w:t xml:space="preserve"> копии решения о необходимости (отсутствии необходимости) повторного проведения в установленный краевой программой срок работ </w:t>
      </w:r>
      <w:r>
        <w:br/>
      </w:r>
      <w:r w:rsidRPr="001764D8">
        <w:t xml:space="preserve">по капитальному ремонту общего имущества в многоквартирном доме собственникам помещений в многоквартирном доме и региональному оператору в течение 10 дней с момента принятия </w:t>
      </w:r>
      <w:r>
        <w:t>Комиссией решения;</w:t>
      </w:r>
    </w:p>
    <w:p w:rsidR="0015312D" w:rsidRDefault="0015312D" w:rsidP="0015312D">
      <w:pPr>
        <w:pStyle w:val="a7"/>
        <w:tabs>
          <w:tab w:val="left" w:pos="1276"/>
        </w:tabs>
        <w:ind w:left="0" w:firstLine="709"/>
        <w:jc w:val="both"/>
      </w:pPr>
      <w:r>
        <w:t xml:space="preserve">обеспечивает передачу решения комиссии в Комитет в пятидневный срок с момента его принятия; </w:t>
      </w:r>
    </w:p>
    <w:p w:rsidR="0015312D" w:rsidRDefault="0015312D" w:rsidP="0015312D">
      <w:pPr>
        <w:pStyle w:val="a7"/>
        <w:tabs>
          <w:tab w:val="left" w:pos="1276"/>
        </w:tabs>
        <w:ind w:left="0" w:firstLine="709"/>
        <w:jc w:val="both"/>
      </w:pPr>
      <w:r>
        <w:t xml:space="preserve">обеспечивает размещение решения комиссии на официальном Интернет-сайте города Барнаула. </w:t>
      </w:r>
    </w:p>
    <w:p w:rsidR="0015312D" w:rsidRDefault="0015312D" w:rsidP="0015312D">
      <w:pPr>
        <w:pStyle w:val="a7"/>
        <w:numPr>
          <w:ilvl w:val="1"/>
          <w:numId w:val="1"/>
        </w:numPr>
        <w:tabs>
          <w:tab w:val="left" w:pos="1277"/>
        </w:tabs>
        <w:ind w:hanging="1288"/>
        <w:jc w:val="both"/>
      </w:pPr>
      <w:r>
        <w:t>Члены Комиссии:</w:t>
      </w:r>
    </w:p>
    <w:p w:rsidR="0015312D" w:rsidRDefault="0015312D" w:rsidP="0015312D">
      <w:pPr>
        <w:pStyle w:val="a7"/>
        <w:tabs>
          <w:tab w:val="left" w:pos="1276"/>
        </w:tabs>
        <w:ind w:left="0" w:firstLine="709"/>
        <w:jc w:val="both"/>
      </w:pPr>
      <w:r>
        <w:t>присутствуют на заседаниях Комиссии, участвуют в обсуждении рассматриваемых вопросов и принятии по ним решений;</w:t>
      </w:r>
    </w:p>
    <w:p w:rsidR="0015312D" w:rsidRPr="009F6DE9" w:rsidRDefault="0015312D" w:rsidP="009F6DE9">
      <w:pPr>
        <w:pStyle w:val="a7"/>
        <w:tabs>
          <w:tab w:val="left" w:pos="1276"/>
        </w:tabs>
        <w:ind w:left="0" w:firstLine="709"/>
        <w:jc w:val="both"/>
      </w:pPr>
      <w:r>
        <w:t xml:space="preserve">при невозможности присутствия на заседании </w:t>
      </w:r>
      <w:r w:rsidR="009F6DE9">
        <w:t>К</w:t>
      </w:r>
      <w:r>
        <w:t xml:space="preserve">омиссии извещают об этом секретаря Комиссии не позднее чем за </w:t>
      </w:r>
      <w:r w:rsidR="009F6DE9">
        <w:t>два</w:t>
      </w:r>
      <w:r>
        <w:t xml:space="preserve"> рабочих дня д</w:t>
      </w:r>
      <w:r w:rsidR="009F6DE9">
        <w:t xml:space="preserve">о дня заседания </w:t>
      </w:r>
      <w:r w:rsidR="009F6DE9">
        <w:br/>
        <w:t xml:space="preserve">и </w:t>
      </w:r>
      <w:r w:rsidR="009F6DE9">
        <w:rPr>
          <w:rFonts w:eastAsiaTheme="minorHAnsi"/>
          <w:lang w:eastAsia="en-US"/>
        </w:rPr>
        <w:t xml:space="preserve">представляют свое мнение </w:t>
      </w:r>
      <w:r>
        <w:rPr>
          <w:rFonts w:eastAsiaTheme="minorHAnsi"/>
          <w:lang w:eastAsia="en-US"/>
        </w:rPr>
        <w:t>по рассматриваемым вопросам в письме</w:t>
      </w:r>
      <w:r w:rsidR="009F6DE9">
        <w:rPr>
          <w:rFonts w:eastAsiaTheme="minorHAnsi"/>
          <w:lang w:eastAsia="en-US"/>
        </w:rPr>
        <w:t xml:space="preserve">нной форме, которое оглашается </w:t>
      </w:r>
      <w:r>
        <w:rPr>
          <w:rFonts w:eastAsiaTheme="minorHAnsi"/>
          <w:lang w:eastAsia="en-US"/>
        </w:rPr>
        <w:t xml:space="preserve">на заседании Комиссии, учитывается </w:t>
      </w:r>
      <w:r w:rsidR="009F6DE9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при определении кворума и голосовании, прилагается к протоколу заседания ко</w:t>
      </w:r>
      <w:r w:rsidR="009F6DE9">
        <w:rPr>
          <w:rFonts w:eastAsiaTheme="minorHAnsi"/>
          <w:lang w:eastAsia="en-US"/>
        </w:rPr>
        <w:t xml:space="preserve">миссии и является неотъемлемой </w:t>
      </w:r>
      <w:r>
        <w:rPr>
          <w:rFonts w:eastAsiaTheme="minorHAnsi"/>
          <w:lang w:eastAsia="en-US"/>
        </w:rPr>
        <w:t>его частью.</w:t>
      </w:r>
    </w:p>
    <w:p w:rsidR="00A52035" w:rsidRDefault="00A52035" w:rsidP="00237EA2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Заседания </w:t>
      </w:r>
      <w:r w:rsidR="00442A24">
        <w:t>К</w:t>
      </w:r>
      <w:r>
        <w:t xml:space="preserve">омиссии проводятся </w:t>
      </w:r>
      <w:r w:rsidR="00237EA2">
        <w:t>по инициативе комитета жилищно-коммунального хозяйства города Барнаула</w:t>
      </w:r>
      <w:r w:rsidR="009970F5">
        <w:t xml:space="preserve"> (далее – Комитет)</w:t>
      </w:r>
      <w:r w:rsidR="00237EA2">
        <w:t xml:space="preserve"> в случаях, определенных Порядком </w:t>
      </w:r>
      <w:r w:rsidR="00237EA2" w:rsidRPr="00237EA2">
        <w:t>установления необходимости проведения капитального ремонта общего имущества в многоквартирном доме</w:t>
      </w:r>
      <w:r w:rsidR="00237EA2">
        <w:t>, утвержденным п</w:t>
      </w:r>
      <w:r w:rsidR="00237EA2" w:rsidRPr="00237EA2">
        <w:t>остановление</w:t>
      </w:r>
      <w:r w:rsidR="00237EA2">
        <w:t>м</w:t>
      </w:r>
      <w:r w:rsidR="00237EA2" w:rsidRPr="00237EA2">
        <w:t xml:space="preserve"> Администрации Алтайского края от 31.12.2014 </w:t>
      </w:r>
      <w:r w:rsidR="00237EA2">
        <w:t>№</w:t>
      </w:r>
      <w:r w:rsidR="00237EA2" w:rsidRPr="00237EA2">
        <w:t>599</w:t>
      </w:r>
      <w:r w:rsidR="00237EA2">
        <w:t xml:space="preserve"> (далее – Порядок).</w:t>
      </w:r>
    </w:p>
    <w:p w:rsidR="00B718B7" w:rsidRDefault="00B718B7" w:rsidP="00382280">
      <w:pPr>
        <w:pStyle w:val="a7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 xml:space="preserve">Заседания </w:t>
      </w:r>
      <w:r w:rsidR="00880225">
        <w:t>К</w:t>
      </w:r>
      <w:r>
        <w:t xml:space="preserve">омиссии считаются правомочными, если в них принимают участие не менее двух третей ее членов. </w:t>
      </w:r>
      <w:r w:rsidR="00706844">
        <w:t xml:space="preserve">Члены </w:t>
      </w:r>
      <w:r w:rsidR="00880225">
        <w:t>К</w:t>
      </w:r>
      <w:r w:rsidR="00706844">
        <w:t xml:space="preserve">омиссии участвуют в заседаниях без права </w:t>
      </w:r>
      <w:r w:rsidR="00040B43">
        <w:t>передачи полномочий другим лицам.</w:t>
      </w:r>
    </w:p>
    <w:p w:rsidR="00237EA2" w:rsidRDefault="00706844" w:rsidP="00706844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06844">
        <w:rPr>
          <w:rFonts w:eastAsiaTheme="minorHAnsi"/>
          <w:lang w:eastAsia="en-US"/>
        </w:rPr>
        <w:t xml:space="preserve">Решение </w:t>
      </w:r>
      <w:r w:rsidR="00880225">
        <w:rPr>
          <w:rFonts w:eastAsiaTheme="minorHAnsi"/>
          <w:lang w:eastAsia="en-US"/>
        </w:rPr>
        <w:t>К</w:t>
      </w:r>
      <w:r w:rsidRPr="00706844">
        <w:rPr>
          <w:rFonts w:eastAsiaTheme="minorHAnsi"/>
          <w:lang w:eastAsia="en-US"/>
        </w:rPr>
        <w:t>омиссии принимается простым большинством голосов присутствующих на ее заседании</w:t>
      </w:r>
      <w:r w:rsidR="00040B43">
        <w:rPr>
          <w:rFonts w:eastAsiaTheme="minorHAnsi"/>
          <w:lang w:eastAsia="en-US"/>
        </w:rPr>
        <w:t xml:space="preserve"> членов </w:t>
      </w:r>
      <w:r w:rsidR="00880225">
        <w:rPr>
          <w:rFonts w:eastAsiaTheme="minorHAnsi"/>
          <w:lang w:eastAsia="en-US"/>
        </w:rPr>
        <w:t>К</w:t>
      </w:r>
      <w:r w:rsidR="00040B43">
        <w:rPr>
          <w:rFonts w:eastAsiaTheme="minorHAnsi"/>
          <w:lang w:eastAsia="en-US"/>
        </w:rPr>
        <w:t xml:space="preserve">омиссии с учетом мнений членов </w:t>
      </w:r>
      <w:r w:rsidR="00880225">
        <w:rPr>
          <w:rFonts w:eastAsiaTheme="minorHAnsi"/>
          <w:lang w:eastAsia="en-US"/>
        </w:rPr>
        <w:t>К</w:t>
      </w:r>
      <w:r w:rsidR="00040B43">
        <w:rPr>
          <w:rFonts w:eastAsiaTheme="minorHAnsi"/>
          <w:lang w:eastAsia="en-US"/>
        </w:rPr>
        <w:t>омиссии, предоставленных в порядке, установленном пунктом 2.</w:t>
      </w:r>
      <w:r w:rsidR="0015312D">
        <w:rPr>
          <w:rFonts w:eastAsiaTheme="minorHAnsi"/>
          <w:lang w:eastAsia="en-US"/>
        </w:rPr>
        <w:t>8</w:t>
      </w:r>
      <w:r w:rsidR="00040B43">
        <w:rPr>
          <w:rFonts w:eastAsiaTheme="minorHAnsi"/>
          <w:lang w:eastAsia="en-US"/>
        </w:rPr>
        <w:t xml:space="preserve"> Положения</w:t>
      </w:r>
      <w:r w:rsidRPr="00706844">
        <w:rPr>
          <w:rFonts w:eastAsiaTheme="minorHAnsi"/>
          <w:lang w:eastAsia="en-US"/>
        </w:rPr>
        <w:t xml:space="preserve">. </w:t>
      </w:r>
      <w:r w:rsidRPr="00706844">
        <w:rPr>
          <w:rFonts w:eastAsiaTheme="minorHAnsi"/>
          <w:lang w:eastAsia="en-US"/>
        </w:rPr>
        <w:lastRenderedPageBreak/>
        <w:t xml:space="preserve">Члены </w:t>
      </w:r>
      <w:r w:rsidR="00880225">
        <w:rPr>
          <w:rFonts w:eastAsiaTheme="minorHAnsi"/>
          <w:lang w:eastAsia="en-US"/>
        </w:rPr>
        <w:t>К</w:t>
      </w:r>
      <w:r w:rsidRPr="00706844">
        <w:rPr>
          <w:rFonts w:eastAsiaTheme="minorHAnsi"/>
          <w:lang w:eastAsia="en-US"/>
        </w:rPr>
        <w:t xml:space="preserve">омиссии, не поддерживающие принятое </w:t>
      </w:r>
      <w:r w:rsidR="00880225">
        <w:rPr>
          <w:rFonts w:eastAsiaTheme="minorHAnsi"/>
          <w:lang w:eastAsia="en-US"/>
        </w:rPr>
        <w:t>К</w:t>
      </w:r>
      <w:r w:rsidRPr="00706844">
        <w:rPr>
          <w:rFonts w:eastAsiaTheme="minorHAnsi"/>
          <w:lang w:eastAsia="en-US"/>
        </w:rPr>
        <w:t xml:space="preserve">омиссией решение, имеют право в письменной форме изложить свое особое мнение, которое прилагается </w:t>
      </w:r>
      <w:r w:rsidR="00040B43">
        <w:rPr>
          <w:rFonts w:eastAsiaTheme="minorHAnsi"/>
          <w:lang w:eastAsia="en-US"/>
        </w:rPr>
        <w:br/>
      </w:r>
      <w:r w:rsidRPr="00706844">
        <w:rPr>
          <w:rFonts w:eastAsiaTheme="minorHAnsi"/>
          <w:lang w:eastAsia="en-US"/>
        </w:rPr>
        <w:t xml:space="preserve">к решению </w:t>
      </w:r>
      <w:r w:rsidR="00880225">
        <w:rPr>
          <w:rFonts w:eastAsiaTheme="minorHAnsi"/>
          <w:lang w:eastAsia="en-US"/>
        </w:rPr>
        <w:t>К</w:t>
      </w:r>
      <w:r w:rsidRPr="00706844">
        <w:rPr>
          <w:rFonts w:eastAsiaTheme="minorHAnsi"/>
          <w:lang w:eastAsia="en-US"/>
        </w:rPr>
        <w:t>омиссии.</w:t>
      </w:r>
    </w:p>
    <w:p w:rsidR="00237EA2" w:rsidRPr="00237EA2" w:rsidRDefault="00EF57E5" w:rsidP="00237EA2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F57E5">
        <w:rPr>
          <w:rFonts w:eastAsiaTheme="minorHAnsi"/>
          <w:lang w:eastAsia="en-US"/>
        </w:rPr>
        <w:t xml:space="preserve">В случае равенства голосов членов </w:t>
      </w:r>
      <w:r w:rsidR="00880225">
        <w:rPr>
          <w:rFonts w:eastAsiaTheme="minorHAnsi"/>
          <w:lang w:eastAsia="en-US"/>
        </w:rPr>
        <w:t>К</w:t>
      </w:r>
      <w:r w:rsidRPr="00EF57E5">
        <w:rPr>
          <w:rFonts w:eastAsiaTheme="minorHAnsi"/>
          <w:lang w:eastAsia="en-US"/>
        </w:rPr>
        <w:t xml:space="preserve">омиссии голос председателя </w:t>
      </w:r>
      <w:r w:rsidR="00880225">
        <w:rPr>
          <w:rFonts w:eastAsiaTheme="minorHAnsi"/>
          <w:lang w:eastAsia="en-US"/>
        </w:rPr>
        <w:t>К</w:t>
      </w:r>
      <w:r w:rsidRPr="00EF57E5">
        <w:rPr>
          <w:rFonts w:eastAsiaTheme="minorHAnsi"/>
          <w:lang w:eastAsia="en-US"/>
        </w:rPr>
        <w:t xml:space="preserve">омиссии, а в его отсутствие заместителя председателя </w:t>
      </w:r>
      <w:r w:rsidR="00880225">
        <w:rPr>
          <w:rFonts w:eastAsiaTheme="minorHAnsi"/>
          <w:lang w:eastAsia="en-US"/>
        </w:rPr>
        <w:t>К</w:t>
      </w:r>
      <w:r w:rsidRPr="00EF57E5">
        <w:rPr>
          <w:rFonts w:eastAsiaTheme="minorHAnsi"/>
          <w:lang w:eastAsia="en-US"/>
        </w:rPr>
        <w:t>омиссии, является решающим.</w:t>
      </w:r>
    </w:p>
    <w:p w:rsidR="00A52035" w:rsidRDefault="005513B2" w:rsidP="00382280">
      <w:pPr>
        <w:pStyle w:val="a7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851" w:hanging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 </w:t>
      </w:r>
      <w:r w:rsidR="0088022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омиссии</w:t>
      </w:r>
    </w:p>
    <w:p w:rsidR="00CA3342" w:rsidRDefault="00CA3342" w:rsidP="00CA3342">
      <w:pPr>
        <w:pStyle w:val="a7"/>
        <w:tabs>
          <w:tab w:val="left" w:pos="1134"/>
        </w:tabs>
        <w:autoSpaceDE w:val="0"/>
        <w:autoSpaceDN w:val="0"/>
        <w:adjustRightInd w:val="0"/>
        <w:ind w:left="1069"/>
        <w:jc w:val="center"/>
        <w:rPr>
          <w:rFonts w:eastAsiaTheme="minorHAnsi"/>
          <w:lang w:eastAsia="en-US"/>
        </w:rPr>
      </w:pPr>
    </w:p>
    <w:p w:rsidR="005513B2" w:rsidRDefault="005513B2" w:rsidP="00442A24">
      <w:pPr>
        <w:pStyle w:val="a7"/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результатам работы </w:t>
      </w:r>
      <w:r w:rsidR="0088022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омиссия принимает одно из следующих решений:</w:t>
      </w:r>
    </w:p>
    <w:p w:rsidR="00CA3342" w:rsidRDefault="00CA3342" w:rsidP="00CA3342">
      <w:pPr>
        <w:pStyle w:val="a7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A3342">
        <w:rPr>
          <w:rFonts w:eastAsiaTheme="minorHAnsi"/>
          <w:lang w:eastAsia="en-US"/>
        </w:rPr>
        <w:t>об установлении необходимости проведения работ по капитальному ремонту определенных строительных конструкций и (или) инженерных систем общего имущества в многоквартирном доме</w:t>
      </w:r>
      <w:r>
        <w:rPr>
          <w:rFonts w:eastAsiaTheme="minorHAnsi"/>
          <w:lang w:eastAsia="en-US"/>
        </w:rPr>
        <w:t>;</w:t>
      </w:r>
    </w:p>
    <w:p w:rsidR="00CA3342" w:rsidRDefault="00CA3342" w:rsidP="00CA33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установлении необходимости проведения в определенный </w:t>
      </w:r>
      <w:r w:rsidR="001D1C92">
        <w:rPr>
          <w:rFonts w:eastAsiaTheme="minorHAnsi"/>
          <w:lang w:eastAsia="en-US"/>
        </w:rPr>
        <w:t>срок</w:t>
      </w:r>
      <w:r>
        <w:rPr>
          <w:rFonts w:eastAsiaTheme="minorHAnsi"/>
          <w:lang w:eastAsia="en-US"/>
        </w:rPr>
        <w:t xml:space="preserve"> работ по капитальному ремонту строительных конструкций и (или) инженерных систем общего имущества в многоквартирном доме;</w:t>
      </w:r>
    </w:p>
    <w:p w:rsidR="00CA3342" w:rsidRDefault="00CA3342" w:rsidP="00CA33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3342">
        <w:rPr>
          <w:rFonts w:eastAsiaTheme="minorHAnsi"/>
          <w:lang w:eastAsia="en-US"/>
        </w:rPr>
        <w:t xml:space="preserve">о необходимости (отсутствии необходимости) повторного проведения </w:t>
      </w:r>
      <w:r>
        <w:rPr>
          <w:rFonts w:eastAsiaTheme="minorHAnsi"/>
          <w:lang w:eastAsia="en-US"/>
        </w:rPr>
        <w:br/>
      </w:r>
      <w:r w:rsidRPr="00CA3342">
        <w:rPr>
          <w:rFonts w:eastAsiaTheme="minorHAnsi"/>
          <w:lang w:eastAsia="en-US"/>
        </w:rPr>
        <w:t>в установленный краевой программой срок работ по капитальному ремонту общего имущества в многоквартирном доме;</w:t>
      </w:r>
    </w:p>
    <w:p w:rsidR="00442A24" w:rsidRPr="00442A24" w:rsidRDefault="00442A24" w:rsidP="00442A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A24">
        <w:rPr>
          <w:rFonts w:eastAsiaTheme="minorHAnsi"/>
          <w:lang w:eastAsia="en-US"/>
        </w:rPr>
        <w:t>о необходимости (отсутствии необходимости) проведения капитального ремонта общего имущества в многоквартирном доме;</w:t>
      </w:r>
    </w:p>
    <w:p w:rsidR="00442A24" w:rsidRPr="00442A24" w:rsidRDefault="00442A24" w:rsidP="00442A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A24">
        <w:rPr>
          <w:rFonts w:eastAsiaTheme="minorHAnsi"/>
          <w:lang w:eastAsia="en-US"/>
        </w:rPr>
        <w:t xml:space="preserve">о необходимости оказания услуг и (или) выполнения работ, предусмотренных пунктом 1 части 1 статьи 166 </w:t>
      </w:r>
      <w:r w:rsidR="00880225">
        <w:rPr>
          <w:rFonts w:eastAsiaTheme="minorHAnsi"/>
          <w:lang w:eastAsia="en-US"/>
        </w:rPr>
        <w:t>ЖК РФ</w:t>
      </w:r>
      <w:r w:rsidRPr="00442A24">
        <w:rPr>
          <w:rFonts w:eastAsiaTheme="minorHAnsi"/>
          <w:lang w:eastAsia="en-US"/>
        </w:rPr>
        <w:t xml:space="preserve">, одновременно </w:t>
      </w:r>
      <w:r w:rsidR="00880225">
        <w:rPr>
          <w:rFonts w:eastAsiaTheme="minorHAnsi"/>
          <w:lang w:eastAsia="en-US"/>
        </w:rPr>
        <w:br/>
      </w:r>
      <w:r w:rsidRPr="00442A24">
        <w:rPr>
          <w:rFonts w:eastAsiaTheme="minorHAnsi"/>
          <w:lang w:eastAsia="en-US"/>
        </w:rPr>
        <w:t xml:space="preserve">в отношении двух и более внутридомовых инженерных систем </w:t>
      </w:r>
      <w:r w:rsidR="00880225">
        <w:rPr>
          <w:rFonts w:eastAsiaTheme="minorHAnsi"/>
          <w:lang w:eastAsia="en-US"/>
        </w:rPr>
        <w:br/>
      </w:r>
      <w:r w:rsidRPr="00442A24">
        <w:rPr>
          <w:rFonts w:eastAsiaTheme="minorHAnsi"/>
          <w:lang w:eastAsia="en-US"/>
        </w:rPr>
        <w:t>в многоквартирном доме;</w:t>
      </w:r>
    </w:p>
    <w:p w:rsidR="00442A24" w:rsidRPr="00442A24" w:rsidRDefault="00442A24" w:rsidP="00442A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A24">
        <w:rPr>
          <w:rFonts w:eastAsiaTheme="minorHAnsi"/>
          <w:lang w:eastAsia="en-US"/>
        </w:rPr>
        <w:t xml:space="preserve">об установлении планового периода оказания услуг и (или) выполнения работ по капитальному ремонту общего имущества в многоквартирном доме </w:t>
      </w:r>
      <w:r w:rsidR="00880225">
        <w:rPr>
          <w:rFonts w:eastAsiaTheme="minorHAnsi"/>
          <w:lang w:eastAsia="en-US"/>
        </w:rPr>
        <w:br/>
      </w:r>
      <w:r w:rsidRPr="00442A24">
        <w:rPr>
          <w:rFonts w:eastAsiaTheme="minorHAnsi"/>
          <w:lang w:eastAsia="en-US"/>
        </w:rPr>
        <w:t xml:space="preserve">(в том числе завершения ранее начатого оказания услуг и (или) выполнения работ) после устранения обстоятельств, предусмотренных пунктом 4 части 4 статьи 168 </w:t>
      </w:r>
      <w:r w:rsidR="00880225">
        <w:rPr>
          <w:rFonts w:eastAsiaTheme="minorHAnsi"/>
          <w:lang w:eastAsia="en-US"/>
        </w:rPr>
        <w:t>ЖК РФ</w:t>
      </w:r>
      <w:r w:rsidRPr="00442A24">
        <w:rPr>
          <w:rFonts w:eastAsiaTheme="minorHAnsi"/>
          <w:lang w:eastAsia="en-US"/>
        </w:rPr>
        <w:t>;</w:t>
      </w:r>
    </w:p>
    <w:p w:rsidR="00CA3342" w:rsidRDefault="00442A24" w:rsidP="008802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установлении и (или) изменении сроков проведения работ по ремонту внутридомовых инженерных систем газоснабжения, ремонту или замене лифтового оборудования, признанно</w:t>
      </w:r>
      <w:r w:rsidR="001D1C92">
        <w:rPr>
          <w:rFonts w:eastAsiaTheme="minorHAnsi"/>
          <w:lang w:eastAsia="en-US"/>
        </w:rPr>
        <w:t>го непригодным для эксплуатации;</w:t>
      </w:r>
    </w:p>
    <w:p w:rsidR="001D1C92" w:rsidRPr="00CA3342" w:rsidRDefault="001D1C92" w:rsidP="008802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оказании (отказе в оказании) на безвозвратной основе за счет бюджета города дополнительной помощи при возникновении неотложной необходимости </w:t>
      </w:r>
      <w:r>
        <w:rPr>
          <w:rFonts w:eastAsiaTheme="minorHAnsi"/>
          <w:lang w:eastAsia="en-US"/>
        </w:rPr>
        <w:br/>
        <w:t>в проведении капитального ремонта общего имущества в многоквартирных домах.</w:t>
      </w:r>
    </w:p>
    <w:p w:rsidR="00A90541" w:rsidRDefault="00A90541" w:rsidP="00442A24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 </w:t>
      </w:r>
      <w:r w:rsidR="00C54039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омиссии должно содержать сведения, предусмотренные пунктом 16 </w:t>
      </w:r>
      <w:r w:rsidR="00691CFE">
        <w:rPr>
          <w:rFonts w:eastAsiaTheme="minorHAnsi"/>
          <w:lang w:eastAsia="en-US"/>
        </w:rPr>
        <w:t>П</w:t>
      </w:r>
      <w:r w:rsidR="00691CFE" w:rsidRPr="00A90541">
        <w:rPr>
          <w:rFonts w:eastAsiaTheme="minorHAnsi"/>
          <w:lang w:eastAsia="en-US"/>
        </w:rPr>
        <w:t>орядка</w:t>
      </w:r>
      <w:r w:rsidR="00237EA2">
        <w:rPr>
          <w:rFonts w:eastAsiaTheme="minorHAnsi"/>
          <w:lang w:eastAsia="en-US"/>
        </w:rPr>
        <w:t>.</w:t>
      </w:r>
    </w:p>
    <w:p w:rsidR="00CA3342" w:rsidRDefault="00442A24" w:rsidP="00442A24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42A24">
        <w:rPr>
          <w:rFonts w:eastAsiaTheme="minorHAnsi"/>
          <w:lang w:eastAsia="en-US"/>
        </w:rPr>
        <w:t>Решени</w:t>
      </w:r>
      <w:r w:rsidR="00A90541">
        <w:rPr>
          <w:rFonts w:eastAsiaTheme="minorHAnsi"/>
          <w:lang w:eastAsia="en-US"/>
        </w:rPr>
        <w:t>е</w:t>
      </w:r>
      <w:r w:rsidRPr="00442A24">
        <w:rPr>
          <w:rFonts w:eastAsiaTheme="minorHAnsi"/>
          <w:lang w:eastAsia="en-US"/>
        </w:rPr>
        <w:t xml:space="preserve"> </w:t>
      </w:r>
      <w:r w:rsidR="00880225">
        <w:rPr>
          <w:rFonts w:eastAsiaTheme="minorHAnsi"/>
          <w:lang w:eastAsia="en-US"/>
        </w:rPr>
        <w:t>К</w:t>
      </w:r>
      <w:r w:rsidRPr="00442A24">
        <w:rPr>
          <w:rFonts w:eastAsiaTheme="minorHAnsi"/>
          <w:lang w:eastAsia="en-US"/>
        </w:rPr>
        <w:t>омиссии оформля</w:t>
      </w:r>
      <w:r w:rsidR="00A90541">
        <w:rPr>
          <w:rFonts w:eastAsiaTheme="minorHAnsi"/>
          <w:lang w:eastAsia="en-US"/>
        </w:rPr>
        <w:t>е</w:t>
      </w:r>
      <w:r w:rsidRPr="00442A24">
        <w:rPr>
          <w:rFonts w:eastAsiaTheme="minorHAnsi"/>
          <w:lang w:eastAsia="en-US"/>
        </w:rPr>
        <w:t xml:space="preserve">тся протоколом, который подписывается </w:t>
      </w:r>
      <w:r>
        <w:rPr>
          <w:rFonts w:eastAsiaTheme="minorHAnsi"/>
          <w:lang w:eastAsia="en-US"/>
        </w:rPr>
        <w:t xml:space="preserve">председателем, а в его отсутствие заместителем председателя </w:t>
      </w:r>
      <w:r w:rsidR="0088022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омиссии, секретарем </w:t>
      </w:r>
      <w:r w:rsidR="00880225">
        <w:rPr>
          <w:rFonts w:eastAsiaTheme="minorHAnsi"/>
          <w:lang w:eastAsia="en-US"/>
        </w:rPr>
        <w:t>К</w:t>
      </w:r>
      <w:r w:rsidRPr="00442A24">
        <w:rPr>
          <w:rFonts w:eastAsiaTheme="minorHAnsi"/>
          <w:lang w:eastAsia="en-US"/>
        </w:rPr>
        <w:t xml:space="preserve">омиссии, </w:t>
      </w:r>
      <w:r>
        <w:rPr>
          <w:rFonts w:eastAsiaTheme="minorHAnsi"/>
          <w:lang w:eastAsia="en-US"/>
        </w:rPr>
        <w:t xml:space="preserve">членами </w:t>
      </w:r>
      <w:r w:rsidR="0088022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омиссии, </w:t>
      </w:r>
      <w:r w:rsidRPr="00442A24">
        <w:rPr>
          <w:rFonts w:eastAsiaTheme="minorHAnsi"/>
          <w:lang w:eastAsia="en-US"/>
        </w:rPr>
        <w:t xml:space="preserve">присутствующими </w:t>
      </w:r>
      <w:r>
        <w:rPr>
          <w:rFonts w:eastAsiaTheme="minorHAnsi"/>
          <w:lang w:eastAsia="en-US"/>
        </w:rPr>
        <w:br/>
      </w:r>
      <w:r w:rsidR="00A90541">
        <w:rPr>
          <w:rFonts w:eastAsiaTheme="minorHAnsi"/>
          <w:lang w:eastAsia="en-US"/>
        </w:rPr>
        <w:t xml:space="preserve">на заседании и в пятидневный срок с момента его принятия передается </w:t>
      </w:r>
      <w:r w:rsidR="0081614E">
        <w:rPr>
          <w:rFonts w:eastAsiaTheme="minorHAnsi"/>
          <w:lang w:eastAsia="en-US"/>
        </w:rPr>
        <w:br/>
      </w:r>
      <w:r w:rsidR="00A90541">
        <w:rPr>
          <w:rFonts w:eastAsiaTheme="minorHAnsi"/>
          <w:lang w:eastAsia="en-US"/>
        </w:rPr>
        <w:t xml:space="preserve">в </w:t>
      </w:r>
      <w:r w:rsidR="0081614E">
        <w:rPr>
          <w:rFonts w:eastAsiaTheme="minorHAnsi"/>
          <w:lang w:eastAsia="en-US"/>
        </w:rPr>
        <w:t>Комитет.</w:t>
      </w:r>
    </w:p>
    <w:p w:rsidR="00442A24" w:rsidRDefault="00442A24" w:rsidP="00442A24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42A24">
        <w:rPr>
          <w:rFonts w:eastAsiaTheme="minorHAnsi"/>
          <w:lang w:eastAsia="en-US"/>
        </w:rPr>
        <w:lastRenderedPageBreak/>
        <w:t xml:space="preserve">В течение </w:t>
      </w:r>
      <w:r w:rsidR="00CE0E75">
        <w:rPr>
          <w:rFonts w:eastAsiaTheme="minorHAnsi"/>
          <w:lang w:eastAsia="en-US"/>
        </w:rPr>
        <w:t>10</w:t>
      </w:r>
      <w:r w:rsidRPr="00442A24">
        <w:rPr>
          <w:rFonts w:eastAsiaTheme="minorHAnsi"/>
          <w:lang w:eastAsia="en-US"/>
        </w:rPr>
        <w:t xml:space="preserve"> дней с момента подписания протокола секретарь </w:t>
      </w:r>
      <w:r w:rsidR="00880225">
        <w:rPr>
          <w:rFonts w:eastAsiaTheme="minorHAnsi"/>
          <w:lang w:eastAsia="en-US"/>
        </w:rPr>
        <w:t>К</w:t>
      </w:r>
      <w:r w:rsidRPr="00442A24">
        <w:rPr>
          <w:rFonts w:eastAsiaTheme="minorHAnsi"/>
          <w:lang w:eastAsia="en-US"/>
        </w:rPr>
        <w:t xml:space="preserve">омиссии </w:t>
      </w:r>
      <w:r>
        <w:rPr>
          <w:rFonts w:eastAsiaTheme="minorHAnsi"/>
          <w:lang w:eastAsia="en-US"/>
        </w:rPr>
        <w:t>обеспечивает его размещение</w:t>
      </w:r>
      <w:r w:rsidRPr="00442A24">
        <w:rPr>
          <w:rFonts w:eastAsiaTheme="minorHAnsi"/>
          <w:lang w:eastAsia="en-US"/>
        </w:rPr>
        <w:t xml:space="preserve"> на официальном </w:t>
      </w:r>
      <w:r>
        <w:rPr>
          <w:rFonts w:eastAsiaTheme="minorHAnsi"/>
          <w:lang w:eastAsia="en-US"/>
        </w:rPr>
        <w:t>Интернет-</w:t>
      </w:r>
      <w:r w:rsidRPr="00442A24">
        <w:rPr>
          <w:rFonts w:eastAsiaTheme="minorHAnsi"/>
          <w:lang w:eastAsia="en-US"/>
        </w:rPr>
        <w:t xml:space="preserve">сайте города </w:t>
      </w:r>
      <w:r>
        <w:rPr>
          <w:rFonts w:eastAsiaTheme="minorHAnsi"/>
          <w:lang w:eastAsia="en-US"/>
        </w:rPr>
        <w:t>Барнаула</w:t>
      </w:r>
      <w:r w:rsidRPr="00442A24">
        <w:rPr>
          <w:rFonts w:eastAsiaTheme="minorHAnsi"/>
          <w:lang w:eastAsia="en-US"/>
        </w:rPr>
        <w:t xml:space="preserve"> и направляет копию решения 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 собственникам помещений в многоквартирном доме и региональному оператору.</w:t>
      </w:r>
    </w:p>
    <w:p w:rsidR="00CA3342" w:rsidRPr="00382280" w:rsidRDefault="00442A24" w:rsidP="00382280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Решения, принимаемые </w:t>
      </w:r>
      <w:r w:rsidR="0088022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омиссией, могут быть обжалованы </w:t>
      </w:r>
      <w:r>
        <w:rPr>
          <w:rFonts w:eastAsiaTheme="minorHAnsi"/>
          <w:lang w:eastAsia="en-US"/>
        </w:rPr>
        <w:br/>
      </w:r>
      <w:r w:rsidRPr="00BF132E">
        <w:rPr>
          <w:rFonts w:eastAsiaTheme="minorHAnsi"/>
          <w:lang w:eastAsia="en-US"/>
        </w:rPr>
        <w:t>в судебном порядке в соответствии с законодательством Российской Федерации.</w:t>
      </w:r>
    </w:p>
    <w:p w:rsidR="006C6B9B" w:rsidRDefault="006C6B9B" w:rsidP="006C6B9B">
      <w:pPr>
        <w:pStyle w:val="a7"/>
        <w:tabs>
          <w:tab w:val="left" w:pos="1276"/>
        </w:tabs>
        <w:ind w:left="709"/>
        <w:jc w:val="both"/>
      </w:pPr>
    </w:p>
    <w:p w:rsidR="00CA5971" w:rsidRDefault="00CA5971" w:rsidP="00CA5971">
      <w:pPr>
        <w:jc w:val="both"/>
        <w:rPr>
          <w:sz w:val="22"/>
          <w:szCs w:val="22"/>
        </w:rPr>
      </w:pPr>
    </w:p>
    <w:p w:rsidR="00CA5971" w:rsidRDefault="00CA5971" w:rsidP="00CA5971">
      <w:pPr>
        <w:jc w:val="both"/>
        <w:rPr>
          <w:sz w:val="22"/>
          <w:szCs w:val="22"/>
        </w:rPr>
      </w:pPr>
    </w:p>
    <w:p w:rsidR="00C004CB" w:rsidRDefault="00C004CB" w:rsidP="00CA5971">
      <w:pPr>
        <w:jc w:val="both"/>
        <w:sectPr w:rsidR="00C004CB" w:rsidSect="001942AF">
          <w:headerReference w:type="default" r:id="rId8"/>
          <w:pgSz w:w="11906" w:h="16838" w:code="9"/>
          <w:pgMar w:top="887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p w:rsidR="00382280" w:rsidRDefault="00382280"/>
    <w:sectPr w:rsidR="00382280" w:rsidSect="00C004CB">
      <w:pgSz w:w="11906" w:h="16838" w:code="9"/>
      <w:pgMar w:top="887" w:right="1700" w:bottom="993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FF" w:rsidRDefault="001606FF" w:rsidP="00CA5971">
      <w:r>
        <w:separator/>
      </w:r>
    </w:p>
  </w:endnote>
  <w:endnote w:type="continuationSeparator" w:id="0">
    <w:p w:rsidR="001606FF" w:rsidRDefault="001606FF" w:rsidP="00C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FF" w:rsidRDefault="001606FF" w:rsidP="00CA5971">
      <w:r>
        <w:separator/>
      </w:r>
    </w:p>
  </w:footnote>
  <w:footnote w:type="continuationSeparator" w:id="0">
    <w:p w:rsidR="001606FF" w:rsidRDefault="001606FF" w:rsidP="00CA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938430"/>
      <w:docPartObj>
        <w:docPartGallery w:val="Page Numbers (Top of Page)"/>
        <w:docPartUnique/>
      </w:docPartObj>
    </w:sdtPr>
    <w:sdtEndPr/>
    <w:sdtContent>
      <w:p w:rsidR="00CA5971" w:rsidRDefault="00CA59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424">
          <w:rPr>
            <w:noProof/>
          </w:rPr>
          <w:t>2</w:t>
        </w:r>
        <w:r>
          <w:fldChar w:fldCharType="end"/>
        </w:r>
      </w:p>
    </w:sdtContent>
  </w:sdt>
  <w:p w:rsidR="00CA5971" w:rsidRDefault="00CA59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49FE"/>
    <w:multiLevelType w:val="multilevel"/>
    <w:tmpl w:val="B1B63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F1100F1"/>
    <w:multiLevelType w:val="hybridMultilevel"/>
    <w:tmpl w:val="63065452"/>
    <w:lvl w:ilvl="0" w:tplc="AC920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503B85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7"/>
    <w:rsid w:val="00040B43"/>
    <w:rsid w:val="0007548A"/>
    <w:rsid w:val="00097428"/>
    <w:rsid w:val="000A4C89"/>
    <w:rsid w:val="000A6F4F"/>
    <w:rsid w:val="000C66E1"/>
    <w:rsid w:val="000E3A61"/>
    <w:rsid w:val="00107B93"/>
    <w:rsid w:val="0013768F"/>
    <w:rsid w:val="0015312D"/>
    <w:rsid w:val="001606FF"/>
    <w:rsid w:val="00161CD8"/>
    <w:rsid w:val="001764D8"/>
    <w:rsid w:val="0019065E"/>
    <w:rsid w:val="001942AF"/>
    <w:rsid w:val="00194978"/>
    <w:rsid w:val="001D1C92"/>
    <w:rsid w:val="001F59DB"/>
    <w:rsid w:val="00202CD0"/>
    <w:rsid w:val="00230C16"/>
    <w:rsid w:val="00237EA2"/>
    <w:rsid w:val="0027646B"/>
    <w:rsid w:val="002C3AE0"/>
    <w:rsid w:val="002C6427"/>
    <w:rsid w:val="002F30B7"/>
    <w:rsid w:val="003405CE"/>
    <w:rsid w:val="0038194A"/>
    <w:rsid w:val="00382280"/>
    <w:rsid w:val="0038569D"/>
    <w:rsid w:val="003C0218"/>
    <w:rsid w:val="003C0BF4"/>
    <w:rsid w:val="003E10B8"/>
    <w:rsid w:val="00400DC4"/>
    <w:rsid w:val="00411FC4"/>
    <w:rsid w:val="00421CA8"/>
    <w:rsid w:val="00424CE7"/>
    <w:rsid w:val="00434D9C"/>
    <w:rsid w:val="00442A24"/>
    <w:rsid w:val="004865FD"/>
    <w:rsid w:val="00486B28"/>
    <w:rsid w:val="004B0B77"/>
    <w:rsid w:val="004B7462"/>
    <w:rsid w:val="004D5718"/>
    <w:rsid w:val="004F017F"/>
    <w:rsid w:val="004F180D"/>
    <w:rsid w:val="004F5E70"/>
    <w:rsid w:val="004F5F0F"/>
    <w:rsid w:val="005303F0"/>
    <w:rsid w:val="00533295"/>
    <w:rsid w:val="005513B2"/>
    <w:rsid w:val="0058458C"/>
    <w:rsid w:val="00591785"/>
    <w:rsid w:val="00594887"/>
    <w:rsid w:val="005D17A8"/>
    <w:rsid w:val="0062648C"/>
    <w:rsid w:val="00656031"/>
    <w:rsid w:val="006721A0"/>
    <w:rsid w:val="006731BC"/>
    <w:rsid w:val="00682BD1"/>
    <w:rsid w:val="006867C8"/>
    <w:rsid w:val="00686EDD"/>
    <w:rsid w:val="00691CFE"/>
    <w:rsid w:val="006C6B9B"/>
    <w:rsid w:val="006D3408"/>
    <w:rsid w:val="00706844"/>
    <w:rsid w:val="007076BC"/>
    <w:rsid w:val="0077153D"/>
    <w:rsid w:val="00775FDF"/>
    <w:rsid w:val="00784D0B"/>
    <w:rsid w:val="0081614E"/>
    <w:rsid w:val="00842D79"/>
    <w:rsid w:val="0084748D"/>
    <w:rsid w:val="00871256"/>
    <w:rsid w:val="00880225"/>
    <w:rsid w:val="008A6570"/>
    <w:rsid w:val="008D4624"/>
    <w:rsid w:val="00933F2E"/>
    <w:rsid w:val="00942634"/>
    <w:rsid w:val="0094657E"/>
    <w:rsid w:val="009970F5"/>
    <w:rsid w:val="009C2E1F"/>
    <w:rsid w:val="009F6DE9"/>
    <w:rsid w:val="00A27097"/>
    <w:rsid w:val="00A3158D"/>
    <w:rsid w:val="00A43306"/>
    <w:rsid w:val="00A52035"/>
    <w:rsid w:val="00A52213"/>
    <w:rsid w:val="00A90541"/>
    <w:rsid w:val="00AB4424"/>
    <w:rsid w:val="00AB69DF"/>
    <w:rsid w:val="00B02091"/>
    <w:rsid w:val="00B718B7"/>
    <w:rsid w:val="00B80E43"/>
    <w:rsid w:val="00BA0A17"/>
    <w:rsid w:val="00BA4E45"/>
    <w:rsid w:val="00BC00FD"/>
    <w:rsid w:val="00BC15EA"/>
    <w:rsid w:val="00BF132E"/>
    <w:rsid w:val="00C004CB"/>
    <w:rsid w:val="00C1317A"/>
    <w:rsid w:val="00C319F7"/>
    <w:rsid w:val="00C43321"/>
    <w:rsid w:val="00C54039"/>
    <w:rsid w:val="00C87381"/>
    <w:rsid w:val="00C90B9A"/>
    <w:rsid w:val="00CA3342"/>
    <w:rsid w:val="00CA5971"/>
    <w:rsid w:val="00CA6A47"/>
    <w:rsid w:val="00CE0E75"/>
    <w:rsid w:val="00D13D56"/>
    <w:rsid w:val="00D14982"/>
    <w:rsid w:val="00D373B8"/>
    <w:rsid w:val="00DD6BA5"/>
    <w:rsid w:val="00E00183"/>
    <w:rsid w:val="00E111F1"/>
    <w:rsid w:val="00E37368"/>
    <w:rsid w:val="00E603E7"/>
    <w:rsid w:val="00EE15B3"/>
    <w:rsid w:val="00EF57E5"/>
    <w:rsid w:val="00F243F1"/>
    <w:rsid w:val="00F6075B"/>
    <w:rsid w:val="00F6443E"/>
    <w:rsid w:val="00FE06C5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554C-A493-4D56-9A34-6E18DF40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82B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5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2AF6-607C-4FDD-ADD0-744C253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Шевкунова</dc:creator>
  <cp:keywords/>
  <dc:description/>
  <cp:lastModifiedBy>Евгения Константиновна  Борисова</cp:lastModifiedBy>
  <cp:revision>21</cp:revision>
  <cp:lastPrinted>2019-05-06T07:51:00Z</cp:lastPrinted>
  <dcterms:created xsi:type="dcterms:W3CDTF">2019-01-30T11:43:00Z</dcterms:created>
  <dcterms:modified xsi:type="dcterms:W3CDTF">2019-06-17T03:59:00Z</dcterms:modified>
</cp:coreProperties>
</file>