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52" w:rsidRPr="00657C52" w:rsidRDefault="009A6965" w:rsidP="00657C52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657C52" w:rsidRPr="00657C52" w:rsidRDefault="00657C52" w:rsidP="00657C52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657C52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657C52" w:rsidRPr="00657C52" w:rsidRDefault="00657C52" w:rsidP="00657C52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657C52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657C52" w:rsidRPr="00657C52" w:rsidRDefault="007749DC" w:rsidP="00657C52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20.02.2018 № 346</w:t>
      </w:r>
      <w:bookmarkStart w:id="0" w:name="_GoBack"/>
      <w:bookmarkEnd w:id="0"/>
    </w:p>
    <w:p w:rsidR="00657C52" w:rsidRPr="00657C52" w:rsidRDefault="00657C52" w:rsidP="00657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209D" w:rsidRPr="00657C52" w:rsidRDefault="002A458D" w:rsidP="002A4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52">
        <w:rPr>
          <w:rFonts w:ascii="Times New Roman" w:hAnsi="Times New Roman" w:cs="Times New Roman"/>
          <w:sz w:val="28"/>
          <w:szCs w:val="28"/>
        </w:rPr>
        <w:t>БЮЛЛЕТЕНЬ</w:t>
      </w:r>
    </w:p>
    <w:p w:rsidR="00F862EA" w:rsidRPr="00657C52" w:rsidRDefault="00F862EA" w:rsidP="00F8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52">
        <w:rPr>
          <w:rFonts w:ascii="Times New Roman" w:hAnsi="Times New Roman" w:cs="Times New Roman"/>
          <w:sz w:val="28"/>
          <w:szCs w:val="28"/>
        </w:rPr>
        <w:t xml:space="preserve">для голосования по отбору общественных территорий, </w:t>
      </w:r>
    </w:p>
    <w:p w:rsidR="00F862EA" w:rsidRPr="00657C52" w:rsidRDefault="00F862EA" w:rsidP="00F8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C52">
        <w:rPr>
          <w:rFonts w:ascii="Times New Roman" w:hAnsi="Times New Roman" w:cs="Times New Roman"/>
          <w:sz w:val="28"/>
          <w:szCs w:val="28"/>
        </w:rPr>
        <w:t>подлежащих благоустройству  в рамках муниципальной программы «Формирование современной городской среды» на 2018-2022 годы,</w:t>
      </w:r>
      <w:r w:rsidR="00AA16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7C52">
        <w:rPr>
          <w:rFonts w:ascii="Times New Roman" w:hAnsi="Times New Roman" w:cs="Times New Roman"/>
          <w:sz w:val="28"/>
          <w:szCs w:val="28"/>
        </w:rPr>
        <w:t xml:space="preserve"> в первоочередном порядке в 2018 году</w:t>
      </w:r>
      <w:r w:rsidR="00AA16C2">
        <w:rPr>
          <w:rFonts w:ascii="Times New Roman" w:hAnsi="Times New Roman" w:cs="Times New Roman"/>
          <w:sz w:val="28"/>
          <w:szCs w:val="28"/>
        </w:rPr>
        <w:t xml:space="preserve"> в городе Барнауле</w:t>
      </w:r>
    </w:p>
    <w:p w:rsidR="00191421" w:rsidRPr="00F862EA" w:rsidRDefault="00191421" w:rsidP="002A45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090"/>
        <w:gridCol w:w="714"/>
        <w:gridCol w:w="393"/>
      </w:tblGrid>
      <w:tr w:rsidR="00DA7FB3" w:rsidTr="003B4F61">
        <w:trPr>
          <w:gridAfter w:val="1"/>
          <w:wAfter w:w="393" w:type="dxa"/>
          <w:trHeight w:val="1251"/>
        </w:trPr>
        <w:tc>
          <w:tcPr>
            <w:tcW w:w="9464" w:type="dxa"/>
            <w:gridSpan w:val="3"/>
          </w:tcPr>
          <w:p w:rsidR="00DA7FB3" w:rsidRPr="00F862EA" w:rsidRDefault="00DA7FB3" w:rsidP="00DA7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2EA">
              <w:rPr>
                <w:rFonts w:ascii="Times New Roman" w:hAnsi="Times New Roman" w:cs="Times New Roman"/>
                <w:b/>
              </w:rPr>
              <w:t>РАЗЪЯСНЕНИЯ О ПОРЯДКЕ ЗАПОЛНЕНИЯ БЮЛЛЕТЕНЯ</w:t>
            </w:r>
          </w:p>
          <w:p w:rsidR="00DA7FB3" w:rsidRPr="003579C4" w:rsidRDefault="00DA7FB3" w:rsidP="00DA7FB3">
            <w:pPr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9C4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любые знаки в пустых квадратах справа от наименования общественных территорий, в пользу которых сделан выбор.</w:t>
            </w:r>
          </w:p>
          <w:p w:rsidR="00956D55" w:rsidRPr="00F862EA" w:rsidRDefault="00DA7FB3" w:rsidP="00657C52">
            <w:pPr>
              <w:ind w:firstLine="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9C4">
              <w:rPr>
                <w:rFonts w:ascii="Times New Roman" w:hAnsi="Times New Roman" w:cs="Times New Roman"/>
                <w:i/>
                <w:sz w:val="20"/>
                <w:szCs w:val="20"/>
              </w:rPr>
              <w:t>Бюллетень</w:t>
            </w:r>
            <w:r w:rsidR="007A30D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579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котором знаки проставлены более чем в шести квадратах либо бюллетень, в котором знаки не проста</w:t>
            </w:r>
            <w:r w:rsidR="008D04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влены ни в одном из квадратов, </w:t>
            </w:r>
            <w:r w:rsidRPr="003579C4">
              <w:rPr>
                <w:rFonts w:ascii="Times New Roman" w:hAnsi="Times New Roman" w:cs="Times New Roman"/>
                <w:i/>
                <w:sz w:val="20"/>
                <w:szCs w:val="20"/>
              </w:rPr>
              <w:t>счита</w:t>
            </w:r>
            <w:r w:rsidR="001456A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579C4">
              <w:rPr>
                <w:rFonts w:ascii="Times New Roman" w:hAnsi="Times New Roman" w:cs="Times New Roman"/>
                <w:i/>
                <w:sz w:val="20"/>
                <w:szCs w:val="20"/>
              </w:rPr>
              <w:t>тся недействительным.</w: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1456A7" w:rsidRDefault="00BC1813" w:rsidP="000A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sz w:val="28"/>
                <w:szCs w:val="28"/>
              </w:rPr>
              <w:t xml:space="preserve">Аллея </w:t>
            </w:r>
          </w:p>
          <w:p w:rsidR="00BC1813" w:rsidRPr="00191421" w:rsidRDefault="00BC1813" w:rsidP="000A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sz w:val="28"/>
                <w:szCs w:val="28"/>
              </w:rPr>
              <w:t xml:space="preserve">«25 лет Индустриальному району» 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bCs/>
                <w:sz w:val="20"/>
                <w:szCs w:val="20"/>
              </w:rPr>
            </w:pPr>
            <w:r w:rsidRPr="0025442D">
              <w:rPr>
                <w:sz w:val="20"/>
                <w:szCs w:val="20"/>
              </w:rPr>
              <w:t xml:space="preserve">Аллея </w:t>
            </w:r>
            <w:r w:rsidR="00177902" w:rsidRPr="00177902">
              <w:rPr>
                <w:sz w:val="20"/>
                <w:szCs w:val="20"/>
              </w:rPr>
              <w:t>«25 лет Индустриальному району»</w:t>
            </w:r>
            <w:r w:rsidR="00177902" w:rsidRPr="00191421">
              <w:rPr>
                <w:sz w:val="28"/>
                <w:szCs w:val="28"/>
              </w:rPr>
              <w:t xml:space="preserve"> </w:t>
            </w:r>
            <w:r w:rsidRPr="0025442D">
              <w:rPr>
                <w:sz w:val="20"/>
                <w:szCs w:val="20"/>
              </w:rPr>
              <w:t>расположена по ул</w:t>
            </w:r>
            <w:r w:rsidR="001456A7">
              <w:rPr>
                <w:sz w:val="20"/>
                <w:szCs w:val="20"/>
              </w:rPr>
              <w:t>ице</w:t>
            </w:r>
            <w:r w:rsidRPr="0025442D">
              <w:rPr>
                <w:sz w:val="20"/>
                <w:szCs w:val="20"/>
              </w:rPr>
              <w:t xml:space="preserve"> Н</w:t>
            </w:r>
            <w:r w:rsidR="0063092F">
              <w:rPr>
                <w:sz w:val="20"/>
                <w:szCs w:val="20"/>
              </w:rPr>
              <w:t xml:space="preserve">овосибирской </w:t>
            </w:r>
            <w:r w:rsidRPr="0025442D">
              <w:rPr>
                <w:sz w:val="20"/>
                <w:szCs w:val="20"/>
              </w:rPr>
              <w:t>в микрорайоне Новосиликатн</w:t>
            </w:r>
            <w:r w:rsidR="001456A7">
              <w:rPr>
                <w:sz w:val="20"/>
                <w:szCs w:val="20"/>
              </w:rPr>
              <w:t xml:space="preserve">ый </w:t>
            </w:r>
            <w:r w:rsidRPr="0025442D">
              <w:rPr>
                <w:sz w:val="20"/>
                <w:szCs w:val="20"/>
              </w:rPr>
              <w:t>Индустр</w:t>
            </w:r>
            <w:r w:rsidR="00177902">
              <w:rPr>
                <w:sz w:val="20"/>
                <w:szCs w:val="20"/>
              </w:rPr>
              <w:t>иального района города Барнаула.</w:t>
            </w:r>
            <w:r w:rsidRPr="0025442D">
              <w:rPr>
                <w:sz w:val="20"/>
                <w:szCs w:val="20"/>
              </w:rPr>
              <w:t xml:space="preserve"> </w:t>
            </w:r>
            <w:r w:rsidR="00177902">
              <w:rPr>
                <w:rFonts w:eastAsia="Times New Roman"/>
                <w:color w:val="000000" w:themeColor="text1"/>
                <w:sz w:val="20"/>
                <w:szCs w:val="20"/>
              </w:rPr>
              <w:t>А</w:t>
            </w:r>
            <w:r w:rsidR="00177902"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ллея была высажена и благоустроена </w:t>
            </w:r>
            <w:r w:rsidR="0063092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r w:rsidR="00177902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честь 25-летия </w:t>
            </w:r>
            <w:r w:rsidR="0017790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со дня образования 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>Индустриального района</w:t>
            </w:r>
            <w:r w:rsidR="0063092F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="0017790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 2003 году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  <w:r w:rsidRPr="0025442D">
              <w:rPr>
                <w:bCs/>
                <w:sz w:val="20"/>
                <w:szCs w:val="20"/>
              </w:rPr>
              <w:t xml:space="preserve"> </w:t>
            </w:r>
          </w:p>
          <w:p w:rsidR="00BC1813" w:rsidRPr="0025442D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bCs/>
                <w:sz w:val="20"/>
                <w:szCs w:val="20"/>
              </w:rPr>
            </w:pPr>
            <w:r w:rsidRPr="0025442D">
              <w:rPr>
                <w:bCs/>
                <w:sz w:val="20"/>
                <w:szCs w:val="20"/>
              </w:rPr>
              <w:t>Общая площадь - 4500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887CD5" wp14:editId="1229D3C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109855</wp:posOffset>
                      </wp:positionV>
                      <wp:extent cx="525780" cy="443865"/>
                      <wp:effectExtent l="7620" t="5715" r="9525" b="7620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43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C1C58" id="AutoShape 55" o:spid="_x0000_s1026" style="position:absolute;margin-left:1.6pt;margin-top:8.65pt;width:41.4pt;height:3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"/>
                  </w:pict>
                </mc:Fallback>
              </mc:AlternateContent>
            </w:r>
          </w:p>
        </w:tc>
      </w:tr>
      <w:tr w:rsidR="00BC1813" w:rsidTr="003B4F61">
        <w:trPr>
          <w:trHeight w:val="1056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BC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421">
              <w:rPr>
                <w:rFonts w:ascii="Times New Roman" w:hAnsi="Times New Roman" w:cs="Times New Roman"/>
                <w:sz w:val="28"/>
                <w:szCs w:val="28"/>
              </w:rPr>
              <w:t xml:space="preserve">ллея Ленинградская 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25442D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>Ленинградская аллея расположена по ул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 xml:space="preserve">ице 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>Ленинградской</w:t>
            </w:r>
            <w:r w:rsidR="00657C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 в Индустриальном районе города Барнаула. На территории аллеи установлен памятный знак воинам-сибирякам участникам прорыва блокады Ленинграда 18 января 1943 года.</w:t>
            </w:r>
          </w:p>
          <w:p w:rsidR="00BC1813" w:rsidRPr="00191421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bCs/>
              </w:rPr>
            </w:pPr>
            <w:r w:rsidRPr="0025442D">
              <w:rPr>
                <w:bCs/>
                <w:sz w:val="20"/>
                <w:szCs w:val="20"/>
              </w:rPr>
              <w:t>Общая площадь - 5900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ADDE9E" wp14:editId="4E423A2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55880</wp:posOffset>
                      </wp:positionV>
                      <wp:extent cx="525780" cy="524510"/>
                      <wp:effectExtent l="7620" t="8890" r="9525" b="9525"/>
                      <wp:wrapNone/>
                      <wp:docPr id="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24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A3CCD" id="AutoShape 60" o:spid="_x0000_s1026" style="position:absolute;margin-left:1.6pt;margin-top:4.4pt;width:41.4pt;height:4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"/>
                  </w:pict>
                </mc:Fallback>
              </mc:AlternateContent>
            </w:r>
          </w:p>
        </w:tc>
      </w:tr>
      <w:tr w:rsidR="00BC1813" w:rsidTr="00A9599D">
        <w:trPr>
          <w:trHeight w:val="825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bCs/>
                <w:sz w:val="28"/>
                <w:szCs w:val="28"/>
              </w:rPr>
              <w:t>Нагорный парк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25442D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Нагорный парк расположен в Центральном районе 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 xml:space="preserve">города Барнаула 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в междуречье 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 xml:space="preserve">реки 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Барнаулки и 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 xml:space="preserve">реки 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>Оби. Является зеленой зоной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рода, одним из любимых мест 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отдыха горожан. </w:t>
            </w:r>
          </w:p>
          <w:p w:rsidR="00BC1813" w:rsidRPr="00191421" w:rsidRDefault="007A30D8" w:rsidP="0025442D">
            <w:pPr>
              <w:ind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- 142</w:t>
            </w:r>
            <w:r w:rsidR="00BC1813" w:rsidRPr="00191421">
              <w:rPr>
                <w:rFonts w:ascii="Times New Roman" w:hAnsi="Times New Roman" w:cs="Times New Roman"/>
                <w:bCs/>
                <w:sz w:val="20"/>
                <w:szCs w:val="20"/>
              </w:rPr>
              <w:t>000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0FAB2B" wp14:editId="69268C8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81915</wp:posOffset>
                      </wp:positionV>
                      <wp:extent cx="525780" cy="510540"/>
                      <wp:effectExtent l="7620" t="12065" r="9525" b="10795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0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3F6D2B" id="AutoShape 59" o:spid="_x0000_s1026" style="position:absolute;margin-left:1.6pt;margin-top:6.45pt;width:41.4pt;height:4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"/>
                  </w:pict>
                </mc:Fallback>
              </mc:AlternateContent>
            </w:r>
          </w:p>
          <w:p w:rsidR="00BC1813" w:rsidRDefault="00BC1813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Пешеходная зона</w:t>
            </w:r>
            <w:r w:rsidR="00657C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</w:t>
            </w:r>
            <w:r w:rsidRPr="0019142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Обском бульваре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63092F" w:rsidRDefault="00BC1813" w:rsidP="00191421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6A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Пешеходная зона на Обском бульваре</w:t>
            </w:r>
            <w:r w:rsidR="0063092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границах                           </w:t>
            </w:r>
            <w:r w:rsidR="00A959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проспекта </w:t>
            </w:r>
            <w:r w:rsidR="0063092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Ленина</w:t>
            </w:r>
            <w:r w:rsidRPr="00145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9599D">
              <w:rPr>
                <w:rFonts w:ascii="Times New Roman" w:hAnsi="Times New Roman" w:cs="Times New Roman"/>
                <w:sz w:val="20"/>
                <w:szCs w:val="20"/>
              </w:rPr>
              <w:t xml:space="preserve">проспекта 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>Комсомольского</w:t>
            </w:r>
            <w:r w:rsidR="008D04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 xml:space="preserve"> можно назвать самым центром города Барнаула –</w:t>
            </w:r>
            <w:r w:rsidRPr="00145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 xml:space="preserve">именно здесь </w:t>
            </w:r>
            <w:r w:rsidR="008D041D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 xml:space="preserve"> памятный знак «Нулевой километр», от которого принято считать расстояние</w:t>
            </w:r>
            <w:r w:rsidR="00A9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92F">
              <w:rPr>
                <w:rFonts w:ascii="Times New Roman" w:hAnsi="Times New Roman" w:cs="Times New Roman"/>
                <w:sz w:val="20"/>
                <w:szCs w:val="20"/>
              </w:rPr>
              <w:t>от столицы до других населенных пунктов Алтайского края.</w:t>
            </w:r>
          </w:p>
          <w:p w:rsidR="00BC1813" w:rsidRPr="00191421" w:rsidRDefault="007A30D8" w:rsidP="0019142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6A7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- 35</w:t>
            </w:r>
            <w:r w:rsidR="00BC1813" w:rsidRPr="001456A7">
              <w:rPr>
                <w:rFonts w:ascii="Times New Roman" w:hAnsi="Times New Roman" w:cs="Times New Roman"/>
                <w:bCs/>
                <w:sz w:val="20"/>
                <w:szCs w:val="20"/>
              </w:rPr>
              <w:t>000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5CA8AA" wp14:editId="16BF7BF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158750</wp:posOffset>
                      </wp:positionV>
                      <wp:extent cx="525780" cy="490220"/>
                      <wp:effectExtent l="7620" t="9525" r="9525" b="508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90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DD218" id="AutoShape 58" o:spid="_x0000_s1026" style="position:absolute;margin-left:1.6pt;margin-top:12.5pt;width:41.4pt;height:38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14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bCs/>
                <w:sz w:val="28"/>
                <w:szCs w:val="28"/>
              </w:rPr>
              <w:t>Пешеходная зона по ул</w:t>
            </w:r>
            <w:r w:rsidR="00145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ице </w:t>
            </w:r>
            <w:r w:rsidRPr="00191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Молодежной 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Default="00BC1813" w:rsidP="0025442D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>Пешеходная зона по улице Молодежной</w:t>
            </w:r>
            <w:r w:rsidR="001456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проспекта 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Ленина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проспекта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Красноармейского</w:t>
            </w:r>
            <w:r w:rsidR="001456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Железнодорожном районе города Барнаула 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является одной из главных 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пешеходных городских пространств, создает комфорт и благоприятную биологическую среду. </w:t>
            </w:r>
          </w:p>
          <w:p w:rsidR="00BC1813" w:rsidRPr="00191421" w:rsidRDefault="00BC1813" w:rsidP="0025442D">
            <w:pPr>
              <w:ind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- 17450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039676" wp14:editId="63AFFDA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69215</wp:posOffset>
                      </wp:positionV>
                      <wp:extent cx="525780" cy="499745"/>
                      <wp:effectExtent l="7620" t="13335" r="9525" b="10795"/>
                      <wp:wrapNone/>
                      <wp:docPr id="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99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7E7DFB" id="AutoShape 57" o:spid="_x0000_s1026" style="position:absolute;margin-left:1.6pt;margin-top:5.45pt;width:41.4pt;height:39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bottom w:val="single" w:sz="12" w:space="0" w:color="auto"/>
            </w:tcBorders>
          </w:tcPr>
          <w:p w:rsidR="00BC1813" w:rsidRPr="00191421" w:rsidRDefault="00BC1813" w:rsidP="00BC1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1421">
              <w:rPr>
                <w:rFonts w:ascii="Times New Roman" w:hAnsi="Times New Roman" w:cs="Times New Roman"/>
                <w:sz w:val="28"/>
                <w:szCs w:val="28"/>
              </w:rPr>
              <w:t xml:space="preserve">лощадь Демидовская </w:t>
            </w:r>
          </w:p>
        </w:tc>
        <w:tc>
          <w:tcPr>
            <w:tcW w:w="6090" w:type="dxa"/>
            <w:tcBorders>
              <w:bottom w:val="single" w:sz="12" w:space="0" w:color="auto"/>
            </w:tcBorders>
          </w:tcPr>
          <w:p w:rsidR="00BC1813" w:rsidRPr="00191421" w:rsidRDefault="00BC1813" w:rsidP="00191421">
            <w:pPr>
              <w:ind w:firstLine="3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>Демидовская</w:t>
            </w:r>
            <w:r w:rsidRPr="00191421">
              <w:rPr>
                <w:sz w:val="20"/>
                <w:szCs w:val="20"/>
              </w:rPr>
              <w:t xml:space="preserve"> </w:t>
            </w:r>
            <w:hyperlink r:id="rId8" w:tooltip="Площадь" w:history="1">
              <w:r w:rsidRPr="00191421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</w:rPr>
                <w:t>площадь</w:t>
              </w:r>
            </w:hyperlink>
            <w:r w:rsidRPr="001914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находится между </w:t>
            </w:r>
            <w:hyperlink r:id="rId9" w:tooltip="Улица Ползунова (Барнаул)" w:history="1">
              <w:r w:rsidRPr="00191421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</w:rPr>
                <w:t>улицей Ползунова</w:t>
              </w:r>
            </w:hyperlink>
            <w:r w:rsidRPr="001914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улицей </w:t>
            </w:r>
            <w:hyperlink r:id="rId10" w:tooltip="Улица Пушкина (Барнаул)" w:history="1">
              <w:r w:rsidRPr="00191421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</w:rPr>
                <w:t>Пушкина</w:t>
              </w:r>
            </w:hyperlink>
            <w:r w:rsidRPr="001914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 проспектом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Красноармейским</w:t>
            </w:r>
            <w:r w:rsidR="007A30D8">
              <w:rPr>
                <w:rFonts w:ascii="Times New Roman" w:hAnsi="Times New Roman" w:cs="Times New Roman"/>
                <w:sz w:val="20"/>
                <w:szCs w:val="20"/>
              </w:rPr>
              <w:t xml:space="preserve"> в Центральном районе города Барнаула</w:t>
            </w:r>
            <w:r w:rsidRPr="00191421">
              <w:rPr>
                <w:sz w:val="20"/>
                <w:szCs w:val="20"/>
              </w:rPr>
              <w:t xml:space="preserve">. </w:t>
            </w:r>
            <w:r w:rsidRPr="00191421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Историко-архитектурный ансамбль сложился в </w:t>
            </w:r>
            <w:hyperlink r:id="rId11" w:tooltip="1819" w:history="1">
              <w:r w:rsidRPr="00191421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</w:rPr>
                <w:t>1819</w:t>
              </w:r>
            </w:hyperlink>
            <w:r w:rsidRPr="0019142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hyperlink r:id="rId12" w:tooltip="1852 год" w:history="1">
              <w:r w:rsidRPr="00191421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</w:rPr>
                <w:t>1852 годах</w:t>
              </w:r>
            </w:hyperlink>
            <w:r w:rsidR="007268CF">
              <w:rPr>
                <w:rStyle w:val="a5"/>
                <w:rFonts w:ascii="Times New Roman" w:hAnsi="Times New Roman" w:cs="Times New Roman"/>
                <w:color w:val="0D0D0D" w:themeColor="text1" w:themeTint="F2"/>
                <w:sz w:val="20"/>
                <w:szCs w:val="20"/>
                <w:u w:val="none"/>
              </w:rPr>
              <w:t>,</w:t>
            </w:r>
            <w:r w:rsidRPr="00191421">
              <w:rPr>
                <w:sz w:val="20"/>
                <w:szCs w:val="20"/>
              </w:rPr>
              <w:t xml:space="preserve"> </w:t>
            </w:r>
            <w:r w:rsidRPr="0019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посвящен </w:t>
            </w:r>
            <w:r w:rsidRPr="00191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достижениям в промышленности.</w:t>
            </w:r>
            <w:r w:rsidRPr="00191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C1813" w:rsidRPr="00191421" w:rsidRDefault="007A30D8" w:rsidP="00191421">
            <w:pPr>
              <w:ind w:firstLine="3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- 10</w:t>
            </w:r>
            <w:r w:rsidR="00BC1813" w:rsidRPr="00191421">
              <w:rPr>
                <w:rFonts w:ascii="Times New Roman" w:hAnsi="Times New Roman" w:cs="Times New Roman"/>
                <w:bCs/>
                <w:sz w:val="20"/>
                <w:szCs w:val="20"/>
              </w:rPr>
              <w:t>269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A24F12" wp14:editId="7AC0653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122555</wp:posOffset>
                      </wp:positionV>
                      <wp:extent cx="525780" cy="480060"/>
                      <wp:effectExtent l="7620" t="9525" r="9525" b="5715"/>
                      <wp:wrapNone/>
                      <wp:docPr id="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80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69718" id="AutoShape 56" o:spid="_x0000_s1026" style="position:absolute;margin-left:1.6pt;margin-top:9.65pt;width:41.4pt;height:37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D0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Мира, аллея Целинников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sz w:val="20"/>
                <w:szCs w:val="20"/>
              </w:rPr>
            </w:pPr>
            <w:r w:rsidRPr="0025442D">
              <w:rPr>
                <w:bCs/>
                <w:sz w:val="20"/>
                <w:szCs w:val="20"/>
              </w:rPr>
              <w:t>Площадь Мира (</w:t>
            </w:r>
            <w:r w:rsidRPr="0025442D">
              <w:rPr>
                <w:sz w:val="20"/>
                <w:szCs w:val="20"/>
              </w:rPr>
              <w:t>ул.Георгия Исакова, 213б</w:t>
            </w:r>
            <w:r w:rsidRPr="0025442D">
              <w:rPr>
                <w:bCs/>
                <w:sz w:val="20"/>
                <w:szCs w:val="20"/>
              </w:rPr>
              <w:t>), аллея Целинников</w:t>
            </w:r>
            <w:r w:rsidRPr="0025442D">
              <w:rPr>
                <w:sz w:val="20"/>
                <w:szCs w:val="20"/>
              </w:rPr>
              <w:t xml:space="preserve"> расположены в границах ул</w:t>
            </w:r>
            <w:r w:rsidR="001456A7">
              <w:rPr>
                <w:sz w:val="20"/>
                <w:szCs w:val="20"/>
              </w:rPr>
              <w:t xml:space="preserve">ицы </w:t>
            </w:r>
            <w:r w:rsidRPr="0025442D">
              <w:rPr>
                <w:sz w:val="20"/>
                <w:szCs w:val="20"/>
              </w:rPr>
              <w:t>Островского (четная и нечетная стороны) ул</w:t>
            </w:r>
            <w:r w:rsidR="001456A7">
              <w:rPr>
                <w:sz w:val="20"/>
                <w:szCs w:val="20"/>
              </w:rPr>
              <w:t xml:space="preserve">ицы </w:t>
            </w:r>
            <w:r w:rsidRPr="0025442D">
              <w:rPr>
                <w:sz w:val="20"/>
                <w:szCs w:val="20"/>
              </w:rPr>
              <w:t>Антона Петрова, ул</w:t>
            </w:r>
            <w:r w:rsidR="001456A7">
              <w:rPr>
                <w:sz w:val="20"/>
                <w:szCs w:val="20"/>
              </w:rPr>
              <w:t xml:space="preserve">ицы </w:t>
            </w:r>
            <w:r w:rsidRPr="0025442D">
              <w:rPr>
                <w:sz w:val="20"/>
                <w:szCs w:val="20"/>
              </w:rPr>
              <w:t>Георгия Исакова в Ленинском районе гор</w:t>
            </w:r>
            <w:r w:rsidR="00081085">
              <w:rPr>
                <w:sz w:val="20"/>
                <w:szCs w:val="20"/>
              </w:rPr>
              <w:t>ода Барнаула. Территория имеет</w:t>
            </w:r>
            <w:r w:rsidRPr="0025442D">
              <w:rPr>
                <w:sz w:val="20"/>
                <w:szCs w:val="20"/>
              </w:rPr>
              <w:t xml:space="preserve"> огромное значение для озеленения города</w:t>
            </w:r>
            <w:r>
              <w:rPr>
                <w:sz w:val="20"/>
                <w:szCs w:val="20"/>
              </w:rPr>
              <w:t xml:space="preserve"> и</w:t>
            </w:r>
            <w:r w:rsidRPr="0025442D">
              <w:rPr>
                <w:sz w:val="20"/>
                <w:szCs w:val="20"/>
              </w:rPr>
              <w:t xml:space="preserve"> организации отдыха и досуга жителей.</w:t>
            </w:r>
          </w:p>
          <w:p w:rsidR="00BC1813" w:rsidRPr="00191421" w:rsidRDefault="007A30D8" w:rsidP="0025442D">
            <w:pPr>
              <w:pStyle w:val="a6"/>
              <w:spacing w:after="0" w:line="240" w:lineRule="auto"/>
              <w:ind w:firstLine="315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Общая площадь - 22817</w:t>
            </w:r>
            <w:r w:rsidR="00BC1813" w:rsidRPr="0025442D">
              <w:rPr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6B8644" wp14:editId="4C0A962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128270</wp:posOffset>
                      </wp:positionV>
                      <wp:extent cx="525780" cy="518160"/>
                      <wp:effectExtent l="0" t="0" r="26670" b="15240"/>
                      <wp:wrapNone/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7D949" id="AutoShape 54" o:spid="_x0000_s1026" style="position:absolute;margin-left:1.4pt;margin-top:10.1pt;width:41.4pt;height:4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1456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442D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Проезд Полюсный</w:t>
            </w:r>
            <w:r w:rsidR="001456A7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Pr="0025442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от пер</w:t>
            </w:r>
            <w:r w:rsidR="001456A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еулка </w:t>
            </w:r>
            <w:r w:rsidRPr="0025442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Ядринцева до жилого дома №93 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25442D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проезда Полюсного</w:t>
            </w:r>
            <w:r w:rsidR="001456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пер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еулка 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Ядринцева </w:t>
            </w:r>
            <w:r w:rsidR="00657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25442D">
              <w:rPr>
                <w:rFonts w:ascii="Times New Roman" w:hAnsi="Times New Roman" w:cs="Times New Roman"/>
                <w:bCs/>
                <w:sz w:val="20"/>
                <w:szCs w:val="20"/>
              </w:rPr>
              <w:t>до жилого дома №93 по проезду Полюсному</w:t>
            </w:r>
            <w:r w:rsidR="001456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Железнодорожном районе города Барнаула 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имеет большой удельный вес в озеленении города. Многочисленные насаждения деревьев 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способствуют 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>значительно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 сниж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>ению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</w:t>
            </w:r>
            <w:r w:rsidR="001456A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25442D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атмосферы.</w:t>
            </w:r>
          </w:p>
          <w:p w:rsidR="00BC1813" w:rsidRPr="00191421" w:rsidRDefault="007A30D8" w:rsidP="0025442D">
            <w:pPr>
              <w:pStyle w:val="a6"/>
              <w:spacing w:after="0" w:line="240" w:lineRule="auto"/>
              <w:ind w:firstLine="315"/>
              <w:jc w:val="both"/>
            </w:pPr>
            <w:r>
              <w:rPr>
                <w:bCs/>
                <w:sz w:val="20"/>
                <w:szCs w:val="20"/>
              </w:rPr>
              <w:t>Общая площадь - 141</w:t>
            </w:r>
            <w:r w:rsidR="00BC1813" w:rsidRPr="0025442D">
              <w:rPr>
                <w:bCs/>
                <w:sz w:val="20"/>
                <w:szCs w:val="20"/>
              </w:rPr>
              <w:t>191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B28A6B" wp14:editId="4C7500E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62865</wp:posOffset>
                      </wp:positionV>
                      <wp:extent cx="525780" cy="541020"/>
                      <wp:effectExtent l="7620" t="11430" r="9525" b="9525"/>
                      <wp:wrapNone/>
                      <wp:docPr id="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41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298AA" id="AutoShape 53" o:spid="_x0000_s1026" style="position:absolute;margin-left:1.6pt;margin-top:4.95pt;width:41.4pt;height:4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eastAsia="Calibri" w:hAnsi="Times New Roman" w:cs="Times New Roman"/>
                <w:sz w:val="28"/>
                <w:szCs w:val="28"/>
              </w:rPr>
              <w:t>Сквер Адмирала Кузнецова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5442D">
              <w:rPr>
                <w:rFonts w:eastAsia="Calibri"/>
                <w:sz w:val="20"/>
                <w:szCs w:val="20"/>
              </w:rPr>
              <w:t xml:space="preserve">Сквер имени </w:t>
            </w:r>
            <w:hyperlink r:id="rId13" w:tooltip="Адмирал Флота Советского Союза" w:history="1">
              <w:r w:rsidRPr="0025442D">
                <w:rPr>
                  <w:rFonts w:eastAsia="Times New Roman"/>
                  <w:color w:val="000000" w:themeColor="text1"/>
                  <w:sz w:val="20"/>
                  <w:szCs w:val="20"/>
                </w:rPr>
                <w:t>Адмирала Флота Советского Союза</w:t>
              </w:r>
            </w:hyperlink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4" w:tooltip="Герой Советского Союза" w:history="1">
              <w:r w:rsidRPr="0025442D">
                <w:rPr>
                  <w:rFonts w:eastAsia="Times New Roman"/>
                  <w:color w:val="000000" w:themeColor="text1"/>
                  <w:sz w:val="20"/>
                  <w:szCs w:val="20"/>
                </w:rPr>
                <w:t>Героя Советского Союза</w:t>
              </w:r>
            </w:hyperlink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5" w:tooltip="Кузнецов, Николай Герасимович" w:history="1">
              <w:r w:rsidRPr="0025442D">
                <w:rPr>
                  <w:rFonts w:eastAsia="Times New Roman"/>
                  <w:color w:val="000000" w:themeColor="text1"/>
                  <w:sz w:val="20"/>
                  <w:szCs w:val="20"/>
                </w:rPr>
                <w:t>Н.Г.Кузнецова</w:t>
              </w:r>
            </w:hyperlink>
            <w:r w:rsidRPr="0025442D">
              <w:rPr>
                <w:sz w:val="20"/>
                <w:szCs w:val="20"/>
              </w:rPr>
              <w:t xml:space="preserve"> </w:t>
            </w:r>
            <w:r w:rsidRPr="0025442D">
              <w:rPr>
                <w:rFonts w:eastAsia="Calibri"/>
                <w:sz w:val="20"/>
                <w:szCs w:val="20"/>
              </w:rPr>
              <w:t>р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асположен на пересечении </w:t>
            </w:r>
            <w:r w:rsidR="001456A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улицы 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>Шумакова и ул</w:t>
            </w:r>
            <w:r w:rsidR="001456A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ицы </w:t>
            </w:r>
            <w:hyperlink r:id="rId16" w:tooltip="Балтийская улица (Барнаул)" w:history="1">
              <w:r w:rsidRPr="0025442D">
                <w:rPr>
                  <w:rFonts w:eastAsia="Times New Roman"/>
                  <w:color w:val="000000" w:themeColor="text1"/>
                  <w:sz w:val="20"/>
                  <w:szCs w:val="20"/>
                </w:rPr>
                <w:t>Балтийской</w:t>
              </w:r>
            </w:hyperlink>
            <w:r w:rsidR="007A30D8">
              <w:t xml:space="preserve"> </w:t>
            </w:r>
            <w:r w:rsidR="007A30D8" w:rsidRPr="007268CF">
              <w:rPr>
                <w:sz w:val="20"/>
                <w:szCs w:val="20"/>
              </w:rPr>
              <w:t>в</w:t>
            </w:r>
            <w:r w:rsidR="007A30D8">
              <w:t xml:space="preserve"> </w:t>
            </w:r>
            <w:r w:rsidR="007A30D8" w:rsidRPr="007A30D8">
              <w:rPr>
                <w:sz w:val="20"/>
                <w:szCs w:val="20"/>
              </w:rPr>
              <w:t>Индустриальном районе города Барнаула</w:t>
            </w:r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Сквер был обустроен к 300-летию </w:t>
            </w:r>
            <w:hyperlink r:id="rId17" w:tooltip="Военно-морской флот Российской Федерации" w:history="1">
              <w:r w:rsidRPr="0025442D">
                <w:rPr>
                  <w:rFonts w:eastAsia="Times New Roman"/>
                  <w:color w:val="000000" w:themeColor="text1"/>
                  <w:sz w:val="20"/>
                  <w:szCs w:val="20"/>
                </w:rPr>
                <w:t>Российского военно-морского флота</w:t>
              </w:r>
            </w:hyperlink>
            <w:r w:rsidRPr="0025442D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:rsidR="00BC1813" w:rsidRPr="00191421" w:rsidRDefault="00BC1813" w:rsidP="0025442D">
            <w:pPr>
              <w:pStyle w:val="a6"/>
              <w:spacing w:after="0" w:line="240" w:lineRule="auto"/>
              <w:ind w:firstLine="315"/>
              <w:jc w:val="both"/>
            </w:pPr>
            <w:r w:rsidRPr="0025442D">
              <w:rPr>
                <w:bCs/>
                <w:sz w:val="20"/>
                <w:szCs w:val="20"/>
              </w:rPr>
              <w:t>Общая площадь - 4500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AFF263" wp14:editId="5BF2855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83185</wp:posOffset>
                      </wp:positionV>
                      <wp:extent cx="525780" cy="498475"/>
                      <wp:effectExtent l="7620" t="12700" r="9525" b="12700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498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0FEAD" id="AutoShape 52" o:spid="_x0000_s1026" style="position:absolute;margin-left:1.6pt;margin-top:6.55pt;width:41.4pt;height:3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"/>
                  </w:pict>
                </mc:Fallback>
              </mc:AlternateContent>
            </w:r>
          </w:p>
        </w:tc>
      </w:tr>
      <w:tr w:rsidR="00BC1813" w:rsidTr="003B4F61">
        <w:trPr>
          <w:trHeight w:val="1242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191421" w:rsidRDefault="00BC1813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1">
              <w:rPr>
                <w:rFonts w:ascii="Times New Roman" w:hAnsi="Times New Roman" w:cs="Times New Roman"/>
                <w:sz w:val="28"/>
                <w:szCs w:val="28"/>
              </w:rPr>
              <w:t>Сквер Химиков</w:t>
            </w:r>
          </w:p>
        </w:tc>
        <w:tc>
          <w:tcPr>
            <w:tcW w:w="6090" w:type="dxa"/>
            <w:tcBorders>
              <w:top w:val="single" w:sz="12" w:space="0" w:color="auto"/>
              <w:bottom w:val="single" w:sz="12" w:space="0" w:color="auto"/>
            </w:tcBorders>
          </w:tcPr>
          <w:p w:rsidR="00BC1813" w:rsidRPr="0025442D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rFonts w:eastAsia="Times New Roman"/>
                <w:sz w:val="20"/>
                <w:szCs w:val="20"/>
              </w:rPr>
            </w:pPr>
            <w:r w:rsidRPr="001456A7">
              <w:rPr>
                <w:sz w:val="20"/>
                <w:szCs w:val="20"/>
              </w:rPr>
              <w:t>Сквер Химиков</w:t>
            </w:r>
            <w:r w:rsidRPr="0025442D">
              <w:rPr>
                <w:color w:val="FF0000"/>
                <w:sz w:val="20"/>
                <w:szCs w:val="20"/>
              </w:rPr>
              <w:t xml:space="preserve"> </w:t>
            </w:r>
            <w:r w:rsidRPr="0025442D">
              <w:rPr>
                <w:sz w:val="20"/>
                <w:szCs w:val="20"/>
              </w:rPr>
              <w:t xml:space="preserve">расположен в границах </w:t>
            </w:r>
            <w:r w:rsidRPr="0025442D">
              <w:rPr>
                <w:bCs/>
                <w:sz w:val="20"/>
                <w:szCs w:val="20"/>
              </w:rPr>
              <w:t>ул</w:t>
            </w:r>
            <w:r w:rsidR="001456A7">
              <w:rPr>
                <w:bCs/>
                <w:sz w:val="20"/>
                <w:szCs w:val="20"/>
              </w:rPr>
              <w:t xml:space="preserve">ицы </w:t>
            </w:r>
            <w:r w:rsidRPr="0025442D">
              <w:rPr>
                <w:bCs/>
                <w:sz w:val="20"/>
                <w:szCs w:val="20"/>
              </w:rPr>
              <w:t>80 Гвардейской Дивизии, сквер</w:t>
            </w:r>
            <w:r>
              <w:rPr>
                <w:bCs/>
                <w:sz w:val="20"/>
                <w:szCs w:val="20"/>
              </w:rPr>
              <w:t>а</w:t>
            </w:r>
            <w:r w:rsidRPr="0025442D">
              <w:rPr>
                <w:bCs/>
                <w:sz w:val="20"/>
                <w:szCs w:val="20"/>
              </w:rPr>
              <w:t xml:space="preserve"> имени Германа Титова, ул</w:t>
            </w:r>
            <w:r w:rsidR="001456A7">
              <w:rPr>
                <w:bCs/>
                <w:sz w:val="20"/>
                <w:szCs w:val="20"/>
              </w:rPr>
              <w:t>ицы Западной 5-</w:t>
            </w:r>
            <w:r w:rsidRPr="0025442D">
              <w:rPr>
                <w:bCs/>
                <w:sz w:val="20"/>
                <w:szCs w:val="20"/>
              </w:rPr>
              <w:t>й, ул</w:t>
            </w:r>
            <w:r w:rsidR="001456A7">
              <w:rPr>
                <w:bCs/>
                <w:sz w:val="20"/>
                <w:szCs w:val="20"/>
              </w:rPr>
              <w:t xml:space="preserve">ицы </w:t>
            </w:r>
            <w:r w:rsidRPr="0025442D">
              <w:rPr>
                <w:bCs/>
                <w:sz w:val="20"/>
                <w:szCs w:val="20"/>
              </w:rPr>
              <w:t>Эмилии Алексеевой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56A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 Октябрьском районе города Барнаула</w:t>
            </w:r>
            <w:r w:rsidRPr="0025442D">
              <w:rPr>
                <w:sz w:val="20"/>
                <w:szCs w:val="20"/>
              </w:rPr>
              <w:t xml:space="preserve">. </w:t>
            </w:r>
            <w:r w:rsidR="00657C52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На территории большое количество зеленых насаждений, пешеходных дорожек, игровых форм для отдыха детей и взрослых.  </w:t>
            </w:r>
          </w:p>
          <w:p w:rsidR="00BC1813" w:rsidRPr="00191421" w:rsidRDefault="00BC1813" w:rsidP="0025442D">
            <w:pPr>
              <w:pStyle w:val="a6"/>
              <w:spacing w:after="0" w:line="240" w:lineRule="auto"/>
              <w:ind w:firstLine="315"/>
              <w:jc w:val="both"/>
              <w:rPr>
                <w:bCs/>
              </w:rPr>
            </w:pPr>
            <w:r w:rsidRPr="0025442D">
              <w:rPr>
                <w:bCs/>
                <w:sz w:val="20"/>
                <w:szCs w:val="20"/>
              </w:rPr>
              <w:t>Общая площадь - 34766 кв.м.</w:t>
            </w:r>
          </w:p>
        </w:tc>
        <w:tc>
          <w:tcPr>
            <w:tcW w:w="1107" w:type="dxa"/>
            <w:gridSpan w:val="2"/>
          </w:tcPr>
          <w:p w:rsidR="00BC1813" w:rsidRDefault="00657C52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F288D1" wp14:editId="5077797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60960</wp:posOffset>
                      </wp:positionV>
                      <wp:extent cx="525780" cy="510540"/>
                      <wp:effectExtent l="7620" t="10160" r="9525" b="12700"/>
                      <wp:wrapNone/>
                      <wp:docPr id="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0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87D36" id="AutoShape 51" o:spid="_x0000_s1026" style="position:absolute;margin-left:1.6pt;margin-top:4.8pt;width:41.4pt;height:4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"/>
                  </w:pict>
                </mc:Fallback>
              </mc:AlternateContent>
            </w:r>
          </w:p>
        </w:tc>
      </w:tr>
    </w:tbl>
    <w:p w:rsidR="008C5FC5" w:rsidRDefault="008C5FC5" w:rsidP="002A4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52" w:rsidRDefault="00657C52" w:rsidP="002A4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52" w:rsidRPr="00657C52" w:rsidRDefault="00657C52" w:rsidP="00657C52">
      <w:pPr>
        <w:tabs>
          <w:tab w:val="left" w:pos="1417"/>
          <w:tab w:val="left" w:pos="8080"/>
        </w:tabs>
        <w:spacing w:after="0" w:line="23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C52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</w:p>
    <w:p w:rsidR="00657C52" w:rsidRPr="00657C52" w:rsidRDefault="00657C52" w:rsidP="00657C52">
      <w:pPr>
        <w:tabs>
          <w:tab w:val="left" w:pos="1417"/>
          <w:tab w:val="left" w:pos="8080"/>
        </w:tabs>
        <w:spacing w:after="0" w:line="23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C52">
        <w:rPr>
          <w:rFonts w:ascii="Times New Roman" w:eastAsia="Times New Roman" w:hAnsi="Times New Roman" w:cs="Times New Roman"/>
          <w:sz w:val="28"/>
          <w:szCs w:val="28"/>
        </w:rPr>
        <w:t>главы администрации города,</w:t>
      </w:r>
    </w:p>
    <w:p w:rsidR="00657C52" w:rsidRPr="00657C52" w:rsidRDefault="00657C52" w:rsidP="00657C52">
      <w:pPr>
        <w:tabs>
          <w:tab w:val="left" w:pos="1417"/>
          <w:tab w:val="left" w:pos="8080"/>
        </w:tabs>
        <w:spacing w:after="0" w:line="23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C5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C52">
        <w:rPr>
          <w:rFonts w:ascii="Times New Roman" w:eastAsia="Times New Roman" w:hAnsi="Times New Roman" w:cs="Times New Roman"/>
          <w:sz w:val="28"/>
          <w:szCs w:val="28"/>
        </w:rPr>
        <w:t xml:space="preserve">    В.Г.Франк</w:t>
      </w:r>
    </w:p>
    <w:p w:rsidR="00657C52" w:rsidRPr="002A458D" w:rsidRDefault="00657C52" w:rsidP="002A4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7C52" w:rsidRPr="002A458D" w:rsidSect="003B4F61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11" w:rsidRDefault="00CE6411" w:rsidP="003B4F61">
      <w:pPr>
        <w:spacing w:after="0" w:line="240" w:lineRule="auto"/>
      </w:pPr>
      <w:r>
        <w:separator/>
      </w:r>
    </w:p>
  </w:endnote>
  <w:endnote w:type="continuationSeparator" w:id="0">
    <w:p w:rsidR="00CE6411" w:rsidRDefault="00CE6411" w:rsidP="003B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11" w:rsidRDefault="00CE6411" w:rsidP="003B4F61">
      <w:pPr>
        <w:spacing w:after="0" w:line="240" w:lineRule="auto"/>
      </w:pPr>
      <w:r>
        <w:separator/>
      </w:r>
    </w:p>
  </w:footnote>
  <w:footnote w:type="continuationSeparator" w:id="0">
    <w:p w:rsidR="00CE6411" w:rsidRDefault="00CE6411" w:rsidP="003B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559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F61" w:rsidRPr="003B4F61" w:rsidRDefault="003B4F6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B4F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F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F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9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4F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F61" w:rsidRDefault="003B4F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11424"/>
    <w:multiLevelType w:val="hybridMultilevel"/>
    <w:tmpl w:val="C6D0A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8D"/>
    <w:rsid w:val="00081085"/>
    <w:rsid w:val="000A7080"/>
    <w:rsid w:val="00132191"/>
    <w:rsid w:val="001456A7"/>
    <w:rsid w:val="001515BE"/>
    <w:rsid w:val="00151D5F"/>
    <w:rsid w:val="00177902"/>
    <w:rsid w:val="00191421"/>
    <w:rsid w:val="00194604"/>
    <w:rsid w:val="001C61D2"/>
    <w:rsid w:val="00221626"/>
    <w:rsid w:val="0025442D"/>
    <w:rsid w:val="002A458D"/>
    <w:rsid w:val="003579C4"/>
    <w:rsid w:val="00391232"/>
    <w:rsid w:val="003B4F61"/>
    <w:rsid w:val="003D3CAF"/>
    <w:rsid w:val="00403184"/>
    <w:rsid w:val="004B209D"/>
    <w:rsid w:val="00530A39"/>
    <w:rsid w:val="005E035B"/>
    <w:rsid w:val="0063092F"/>
    <w:rsid w:val="00657C52"/>
    <w:rsid w:val="007268CF"/>
    <w:rsid w:val="00762379"/>
    <w:rsid w:val="007749DC"/>
    <w:rsid w:val="007A30D8"/>
    <w:rsid w:val="007B2C7F"/>
    <w:rsid w:val="008C5FC5"/>
    <w:rsid w:val="008D041D"/>
    <w:rsid w:val="00956D55"/>
    <w:rsid w:val="009A196A"/>
    <w:rsid w:val="009A6965"/>
    <w:rsid w:val="00A9599D"/>
    <w:rsid w:val="00AA16C2"/>
    <w:rsid w:val="00BC1813"/>
    <w:rsid w:val="00C4290E"/>
    <w:rsid w:val="00CE6411"/>
    <w:rsid w:val="00D034AC"/>
    <w:rsid w:val="00D05FDD"/>
    <w:rsid w:val="00D34551"/>
    <w:rsid w:val="00D523E7"/>
    <w:rsid w:val="00D73CD4"/>
    <w:rsid w:val="00DA7FB3"/>
    <w:rsid w:val="00EA7CC6"/>
    <w:rsid w:val="00F32857"/>
    <w:rsid w:val="00F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4C04F-DC98-4A6A-A93B-B0ED237C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F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1D5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A708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F61"/>
  </w:style>
  <w:style w:type="paragraph" w:styleId="a9">
    <w:name w:val="footer"/>
    <w:basedOn w:val="a"/>
    <w:link w:val="aa"/>
    <w:uiPriority w:val="99"/>
    <w:unhideWhenUsed/>
    <w:rsid w:val="003B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E%D1%89%D0%B0%D0%B4%D1%8C" TargetMode="External"/><Relationship Id="rId13" Type="http://schemas.openxmlformats.org/officeDocument/2006/relationships/hyperlink" Target="https://ru.wikipedia.org/wiki/%D0%90%D0%B4%D0%BC%D0%B8%D1%80%D0%B0%D0%BB_%D0%A4%D0%BB%D0%BE%D1%82%D0%B0_%D0%A1%D0%BE%D0%B2%D0%B5%D1%82%D1%81%D0%BA%D0%BE%D0%B3%D0%BE_%D0%A1%D0%BE%D1%8E%D0%B7%D0%B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852_%D0%B3%D0%BE%D0%B4" TargetMode="External"/><Relationship Id="rId17" Type="http://schemas.openxmlformats.org/officeDocument/2006/relationships/hyperlink" Target="https://ru.wikipedia.org/wiki/%D0%92%D0%BE%D0%B5%D0%BD%D0%BD%D0%BE-%D0%BC%D0%BE%D1%80%D1%81%D0%BA%D0%BE%D0%B9_%D1%84%D0%BB%D0%BE%D1%82_%D0%A0%D0%BE%D1%81%D1%81%D0%B8%D0%B9%D1%81%D0%BA%D0%BE%D0%B9_%D0%A4%D0%B5%D0%B4%D0%B5%D1%80%D0%B0%D1%86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0%BB%D1%82%D0%B8%D0%B9%D1%81%D0%BA%D0%B0%D1%8F_%D1%83%D0%BB%D0%B8%D1%86%D0%B0_%28%D0%91%D0%B0%D1%80%D0%BD%D0%B0%D1%83%D0%BB%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8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3%D0%B7%D0%BD%D0%B5%D1%86%D0%BE%D0%B2,_%D0%9D%D0%B8%D0%BA%D0%BE%D0%BB%D0%B0%D0%B9_%D0%93%D0%B5%D1%80%D0%B0%D1%81%D0%B8%D0%BC%D0%BE%D0%B2%D0%B8%D1%87" TargetMode="External"/><Relationship Id="rId10" Type="http://schemas.openxmlformats.org/officeDocument/2006/relationships/hyperlink" Target="https://ru.wikipedia.org/wiki/%D0%A3%D0%BB%D0%B8%D1%86%D0%B0_%D0%9F%D1%83%D1%88%D0%BA%D0%B8%D0%BD%D0%B0_%28%D0%91%D0%B0%D1%80%D0%BD%D0%B0%D1%83%D0%BB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B%D0%B8%D1%86%D0%B0_%D0%9F%D0%BE%D0%BB%D0%B7%D1%83%D0%BD%D0%BE%D0%B2%D0%B0_%28%D0%91%D0%B0%D1%80%D0%BD%D0%B0%D1%83%D0%BB%29" TargetMode="External"/><Relationship Id="rId14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572C-E91B-4EFA-905A-9CC9D80D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Константиновна  Борисова</cp:lastModifiedBy>
  <cp:revision>12</cp:revision>
  <cp:lastPrinted>2018-02-08T08:05:00Z</cp:lastPrinted>
  <dcterms:created xsi:type="dcterms:W3CDTF">2018-02-08T08:05:00Z</dcterms:created>
  <dcterms:modified xsi:type="dcterms:W3CDTF">2018-02-21T09:07:00Z</dcterms:modified>
</cp:coreProperties>
</file>