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85" w:rsidRPr="00540EC8" w:rsidRDefault="008E0C85" w:rsidP="008E0C85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EC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8E0C85" w:rsidRPr="00540EC8" w:rsidRDefault="008E0C85" w:rsidP="008E0C85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EC8">
        <w:rPr>
          <w:rFonts w:ascii="Times New Roman" w:hAnsi="Times New Roman" w:cs="Times New Roman"/>
          <w:b/>
          <w:sz w:val="24"/>
          <w:szCs w:val="24"/>
        </w:rPr>
        <w:t>к постановлению администрации района</w:t>
      </w:r>
    </w:p>
    <w:p w:rsidR="008E0C85" w:rsidRPr="00540EC8" w:rsidRDefault="008E0C85" w:rsidP="008E0C85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EC8">
        <w:rPr>
          <w:rFonts w:ascii="Times New Roman" w:hAnsi="Times New Roman" w:cs="Times New Roman"/>
          <w:b/>
          <w:sz w:val="24"/>
          <w:szCs w:val="24"/>
        </w:rPr>
        <w:t>от 0</w:t>
      </w:r>
      <w:r w:rsidRPr="00540EC8">
        <w:rPr>
          <w:rFonts w:ascii="Times New Roman" w:hAnsi="Times New Roman" w:cs="Times New Roman"/>
          <w:b/>
          <w:sz w:val="24"/>
          <w:szCs w:val="24"/>
        </w:rPr>
        <w:t>2</w:t>
      </w:r>
      <w:r w:rsidRPr="00540EC8">
        <w:rPr>
          <w:rFonts w:ascii="Times New Roman" w:hAnsi="Times New Roman" w:cs="Times New Roman"/>
          <w:b/>
          <w:sz w:val="24"/>
          <w:szCs w:val="24"/>
        </w:rPr>
        <w:t>.0</w:t>
      </w:r>
      <w:r w:rsidRPr="00540EC8">
        <w:rPr>
          <w:rFonts w:ascii="Times New Roman" w:hAnsi="Times New Roman" w:cs="Times New Roman"/>
          <w:b/>
          <w:sz w:val="24"/>
          <w:szCs w:val="24"/>
        </w:rPr>
        <w:t>8</w:t>
      </w:r>
      <w:r w:rsidRPr="00540EC8">
        <w:rPr>
          <w:rFonts w:ascii="Times New Roman" w:hAnsi="Times New Roman" w:cs="Times New Roman"/>
          <w:b/>
          <w:sz w:val="24"/>
          <w:szCs w:val="24"/>
        </w:rPr>
        <w:t>.2016 №</w:t>
      </w:r>
      <w:r w:rsidRPr="00540EC8">
        <w:rPr>
          <w:rFonts w:ascii="Times New Roman" w:hAnsi="Times New Roman" w:cs="Times New Roman"/>
          <w:b/>
          <w:sz w:val="24"/>
          <w:szCs w:val="24"/>
        </w:rPr>
        <w:t>1218</w:t>
      </w:r>
    </w:p>
    <w:p w:rsidR="008E0C85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C85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BD0" w:rsidRPr="00540EC8" w:rsidRDefault="008E0C85" w:rsidP="00262BD0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C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62BD0" w:rsidRPr="00540EC8" w:rsidRDefault="008E0C85" w:rsidP="00262BD0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C8">
        <w:rPr>
          <w:rFonts w:ascii="Times New Roman" w:hAnsi="Times New Roman" w:cs="Times New Roman"/>
          <w:b/>
          <w:sz w:val="24"/>
          <w:szCs w:val="24"/>
        </w:rPr>
        <w:t xml:space="preserve">о комиссии по наградам </w:t>
      </w:r>
    </w:p>
    <w:p w:rsidR="008E0C85" w:rsidRPr="00540EC8" w:rsidRDefault="008E0C85" w:rsidP="00262BD0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C8">
        <w:rPr>
          <w:rFonts w:ascii="Times New Roman" w:hAnsi="Times New Roman" w:cs="Times New Roman"/>
          <w:b/>
          <w:sz w:val="24"/>
          <w:szCs w:val="24"/>
        </w:rPr>
        <w:t>администрации Центрального района города Барнаула</w:t>
      </w:r>
    </w:p>
    <w:p w:rsidR="00262BD0" w:rsidRPr="005C4DED" w:rsidRDefault="00262BD0" w:rsidP="00262BD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0C85" w:rsidRDefault="00540EC8" w:rsidP="00540EC8">
      <w:pPr>
        <w:pStyle w:val="a3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0C85" w:rsidRPr="005C4DE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40EC8" w:rsidRDefault="00540EC8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C85" w:rsidRPr="005C4DED" w:rsidRDefault="00262BD0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8E0C85" w:rsidRPr="005C4DED">
        <w:rPr>
          <w:rFonts w:ascii="Times New Roman" w:hAnsi="Times New Roman" w:cs="Times New Roman"/>
          <w:sz w:val="24"/>
          <w:szCs w:val="24"/>
        </w:rPr>
        <w:t>Настоящее Положение регламентирует работу комиссии по наградам администрации Центрального района города Барнаула (дале</w:t>
      </w:r>
      <w:proofErr w:type="gramStart"/>
      <w:r w:rsidR="008E0C85" w:rsidRPr="005C4DE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E0C85" w:rsidRPr="005C4DED">
        <w:rPr>
          <w:rFonts w:ascii="Times New Roman" w:hAnsi="Times New Roman" w:cs="Times New Roman"/>
          <w:sz w:val="24"/>
          <w:szCs w:val="24"/>
        </w:rPr>
        <w:t xml:space="preserve"> комиссия).</w:t>
      </w:r>
    </w:p>
    <w:p w:rsidR="008E0C85" w:rsidRPr="005C4DED" w:rsidRDefault="00262BD0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8E0C85" w:rsidRPr="005C4DED">
        <w:rPr>
          <w:rFonts w:ascii="Times New Roman" w:hAnsi="Times New Roman" w:cs="Times New Roman"/>
          <w:sz w:val="24"/>
          <w:szCs w:val="24"/>
        </w:rPr>
        <w:t>Комиссия создается для обеспечения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="008E0C85" w:rsidRPr="005C4DED">
        <w:rPr>
          <w:rFonts w:ascii="Times New Roman" w:hAnsi="Times New Roman" w:cs="Times New Roman"/>
          <w:sz w:val="24"/>
          <w:szCs w:val="24"/>
        </w:rPr>
        <w:t>ективного подхода к поощрению граждан и трудовых коллективов и проведению оценки материалов о награждении наградами Алтайского края, наградами и поощрениями администрации города Барнаула, наградами администрации Центрального района города Барнаула.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5C4DED">
        <w:rPr>
          <w:rFonts w:ascii="Times New Roman" w:hAnsi="Times New Roman" w:cs="Times New Roman"/>
          <w:sz w:val="24"/>
          <w:szCs w:val="24"/>
        </w:rPr>
        <w:t>является постоянно действующим органом и работает</w:t>
      </w:r>
      <w:proofErr w:type="gramEnd"/>
      <w:r w:rsidRPr="005C4DED">
        <w:rPr>
          <w:rFonts w:ascii="Times New Roman" w:hAnsi="Times New Roman" w:cs="Times New Roman"/>
          <w:sz w:val="24"/>
          <w:szCs w:val="24"/>
        </w:rPr>
        <w:t xml:space="preserve"> на общественных началах.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DED">
        <w:rPr>
          <w:rFonts w:ascii="Times New Roman" w:hAnsi="Times New Roman" w:cs="Times New Roman"/>
          <w:sz w:val="24"/>
          <w:szCs w:val="24"/>
        </w:rPr>
        <w:t>1.3.Правовую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закон Алтайского края от 12.12.2006 №135-ЗС «О наградах Алтайского края», указ Губернатора Алтайского края от 16.08.2013 №33 «Об утверждении положений о наградах Алтайского края», постановление администрации города Барнаула от 29.04.2010 №1325 «Об утверждении Положения о наградах и поощрениях администрации города Барнаула», постановление администрации</w:t>
      </w:r>
      <w:proofErr w:type="gramEnd"/>
      <w:r w:rsidRPr="005C4DED">
        <w:rPr>
          <w:rFonts w:ascii="Times New Roman" w:hAnsi="Times New Roman" w:cs="Times New Roman"/>
          <w:sz w:val="24"/>
          <w:szCs w:val="24"/>
        </w:rPr>
        <w:t xml:space="preserve"> Центрального района города Барнаула от 09.09.2013 № 1323 «О Почетной грамоте и Благодарственном письме администрации Центрального района города Барнаула».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1.4.Материалы о награждении государственными наградами Российской Федерации, наградами Алтайского края, Барнаульской городской Думы и администрации города Барнаула, требующие согласования в администрации района, представляются в сроки и по форме, определенные в соответствующих нормативных правовых актах органов государственной власти и местного самоуправления.</w:t>
      </w:r>
    </w:p>
    <w:p w:rsidR="008E0C85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 xml:space="preserve">1.5.Материалы о награждении Почетной грамотой и Благодарственным письмом администрации района направляются в администрацию района не позднее, чем за 30 дней до предполагаемой даты вручения награды. </w:t>
      </w:r>
    </w:p>
    <w:p w:rsidR="00DD6F79" w:rsidRDefault="00DD6F79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F79" w:rsidRDefault="00DD6F79" w:rsidP="00DD6F7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2.Основные полномочия комиссии</w:t>
      </w:r>
    </w:p>
    <w:p w:rsidR="00DD6F79" w:rsidRPr="005C4DED" w:rsidRDefault="00DD6F79" w:rsidP="00DD6F7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Комиссия осуществляет следующие основные полномочия: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- рассматривает ходатайства о награждении государственными, ведомственными, краевыми, городскими, районными наградами;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- анализирует поступающие ходатайства</w:t>
      </w:r>
      <w:r w:rsidRPr="005C4DED">
        <w:rPr>
          <w:rFonts w:ascii="Times New Roman" w:hAnsi="Times New Roman" w:cs="Times New Roman"/>
          <w:sz w:val="24"/>
          <w:szCs w:val="24"/>
        </w:rPr>
        <w:tab/>
        <w:t>на</w:t>
      </w:r>
      <w:r w:rsidRPr="005C4DED">
        <w:rPr>
          <w:rFonts w:ascii="Times New Roman" w:hAnsi="Times New Roman" w:cs="Times New Roman"/>
          <w:sz w:val="24"/>
          <w:szCs w:val="24"/>
        </w:rPr>
        <w:tab/>
        <w:t>соответствие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требованиям, предъявляемым к их оформлению;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- готовит рекомендации о возможности награждения или отклонении в награждении;</w:t>
      </w:r>
    </w:p>
    <w:p w:rsidR="008E0C85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-</w:t>
      </w:r>
      <w:r w:rsidR="00262BD0">
        <w:rPr>
          <w:rFonts w:ascii="Times New Roman" w:hAnsi="Times New Roman" w:cs="Times New Roman"/>
          <w:sz w:val="24"/>
          <w:szCs w:val="24"/>
        </w:rPr>
        <w:t xml:space="preserve"> </w:t>
      </w:r>
      <w:r w:rsidRPr="005C4DED">
        <w:rPr>
          <w:rFonts w:ascii="Times New Roman" w:hAnsi="Times New Roman" w:cs="Times New Roman"/>
          <w:sz w:val="24"/>
          <w:szCs w:val="24"/>
        </w:rPr>
        <w:t>осуществляет иные полномочия, связанные с вопросами награждения по поручению главы администрации района.</w:t>
      </w:r>
    </w:p>
    <w:p w:rsidR="00DD6F79" w:rsidRPr="005C4DED" w:rsidRDefault="00DD6F79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C85" w:rsidRDefault="008E0C85" w:rsidP="00DD6F7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3.Организация деятельности комиссии</w:t>
      </w:r>
    </w:p>
    <w:p w:rsidR="00DD6F79" w:rsidRPr="005C4DED" w:rsidRDefault="00DD6F79" w:rsidP="00DD6F7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3.1.Комиссия состоит из председателя, секретаря и членов комиссии. Персональный состав комиссии утверждается распоряжением администрации района.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3.2.Председатель комиссии осуществляет общее руководство работой комиссии, проводит заседания комиссии. В его отсутствие обязанности председателя комиссии исполняет лицо, избранное простым большинством голосов из состава членов комиссии.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3.3.Заседания комиссии проводятся каждый первый и третий понедельник месяца по мере поступления материалов о награждении.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3.4.Заседание комиссии считается правомочным, если на нем присутствует более половины ее членов.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Решение комиссии принимается простым большинством голосов членов комиссии, присутствующих на ее заседании, путем открытого голосования. При равенстве голосов голос председательствующего является решающим.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3.5.Решения комиссии оформляются протоколом, который подписывается председательствующим и секретарем, в срок не позднее пяти дней со дня проведения заседания комиссии.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3.6.Протокол заседания комиссии вместе с материалами о награждении передается на рассмотрение главе администрации района для принятия постановления.</w:t>
      </w:r>
    </w:p>
    <w:p w:rsidR="008E0C85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>3.7.На заседание комиссии могут быть приглашены представители общественности, руководители органов администрации района, предприятий и учреждений, расположенных на территории района.</w:t>
      </w:r>
    </w:p>
    <w:p w:rsidR="00540EC8" w:rsidRDefault="00540EC8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EC8" w:rsidRPr="005C4DED" w:rsidRDefault="00540EC8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EC8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администрации, </w:t>
      </w:r>
    </w:p>
    <w:p w:rsidR="008E0C85" w:rsidRPr="005C4DED" w:rsidRDefault="008E0C85" w:rsidP="008E0C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ED"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  <w:r w:rsidR="00540EC8">
        <w:rPr>
          <w:rFonts w:ascii="Times New Roman" w:hAnsi="Times New Roman" w:cs="Times New Roman"/>
          <w:sz w:val="24"/>
          <w:szCs w:val="24"/>
        </w:rPr>
        <w:tab/>
      </w:r>
      <w:r w:rsidR="00540EC8">
        <w:rPr>
          <w:rFonts w:ascii="Times New Roman" w:hAnsi="Times New Roman" w:cs="Times New Roman"/>
          <w:sz w:val="24"/>
          <w:szCs w:val="24"/>
        </w:rPr>
        <w:tab/>
      </w:r>
      <w:r w:rsidR="00540EC8">
        <w:rPr>
          <w:rFonts w:ascii="Times New Roman" w:hAnsi="Times New Roman" w:cs="Times New Roman"/>
          <w:sz w:val="24"/>
          <w:szCs w:val="24"/>
        </w:rPr>
        <w:tab/>
      </w:r>
      <w:r w:rsidR="00540EC8">
        <w:rPr>
          <w:rFonts w:ascii="Times New Roman" w:hAnsi="Times New Roman" w:cs="Times New Roman"/>
          <w:sz w:val="24"/>
          <w:szCs w:val="24"/>
        </w:rPr>
        <w:tab/>
      </w:r>
      <w:r w:rsidR="00540EC8">
        <w:rPr>
          <w:rFonts w:ascii="Times New Roman" w:hAnsi="Times New Roman" w:cs="Times New Roman"/>
          <w:sz w:val="24"/>
          <w:szCs w:val="24"/>
        </w:rPr>
        <w:tab/>
      </w:r>
      <w:r w:rsidR="00540E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0EC8">
        <w:rPr>
          <w:rFonts w:ascii="Times New Roman" w:hAnsi="Times New Roman" w:cs="Times New Roman"/>
          <w:sz w:val="24"/>
          <w:szCs w:val="24"/>
        </w:rPr>
        <w:t>Л.В.Ночевн</w:t>
      </w:r>
      <w:bookmarkStart w:id="0" w:name="_GoBack"/>
      <w:bookmarkEnd w:id="0"/>
      <w:r w:rsidR="00540EC8">
        <w:rPr>
          <w:rFonts w:ascii="Times New Roman" w:hAnsi="Times New Roman" w:cs="Times New Roman"/>
          <w:sz w:val="24"/>
          <w:szCs w:val="24"/>
        </w:rPr>
        <w:t>ой</w:t>
      </w:r>
      <w:proofErr w:type="spellEnd"/>
    </w:p>
    <w:sectPr w:rsidR="008E0C85" w:rsidRPr="005C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07B4"/>
    <w:multiLevelType w:val="hybridMultilevel"/>
    <w:tmpl w:val="9822BB82"/>
    <w:lvl w:ilvl="0" w:tplc="7188F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ED"/>
    <w:rsid w:val="00262BD0"/>
    <w:rsid w:val="005048B9"/>
    <w:rsid w:val="00540EC8"/>
    <w:rsid w:val="00565C77"/>
    <w:rsid w:val="00580C68"/>
    <w:rsid w:val="005C4DED"/>
    <w:rsid w:val="00680F6D"/>
    <w:rsid w:val="008E0C85"/>
    <w:rsid w:val="00D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D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Талибуллина Зульфия</dc:creator>
  <cp:lastModifiedBy>Талибуллина Зульфия</cp:lastModifiedBy>
  <cp:revision>2</cp:revision>
  <dcterms:created xsi:type="dcterms:W3CDTF">2016-08-11T08:58:00Z</dcterms:created>
  <dcterms:modified xsi:type="dcterms:W3CDTF">2016-08-11T09:08:00Z</dcterms:modified>
</cp:coreProperties>
</file>