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F" w:rsidRPr="0014009B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4009B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14009B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4009B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14009B" w:rsidRDefault="00C0217F" w:rsidP="001400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009B">
        <w:rPr>
          <w:rFonts w:ascii="Times New Roman" w:hAnsi="Times New Roman" w:cs="Times New Roman"/>
          <w:sz w:val="28"/>
          <w:szCs w:val="28"/>
        </w:rPr>
        <w:t xml:space="preserve">решения Барнаульской городской Думы </w:t>
      </w:r>
      <w:r w:rsidR="00EC623A" w:rsidRPr="0014009B">
        <w:rPr>
          <w:rFonts w:ascii="Times New Roman" w:hAnsi="Times New Roman" w:cs="Times New Roman"/>
          <w:sz w:val="28"/>
          <w:szCs w:val="28"/>
        </w:rPr>
        <w:t>«</w:t>
      </w:r>
      <w:r w:rsidR="0014009B" w:rsidRPr="0014009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1400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009B" w:rsidRPr="0014009B">
        <w:rPr>
          <w:rFonts w:ascii="Times New Roman" w:hAnsi="Times New Roman" w:cs="Times New Roman"/>
          <w:sz w:val="28"/>
          <w:szCs w:val="28"/>
        </w:rPr>
        <w:t xml:space="preserve"> в решение городской Думы от 03.06.2014 №325 «Об утверждении Положения</w:t>
      </w:r>
      <w:r w:rsidR="001400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009B" w:rsidRPr="0014009B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Барнаула»</w:t>
      </w:r>
    </w:p>
    <w:p w:rsidR="00C0217F" w:rsidRPr="0014009B" w:rsidRDefault="0014009B" w:rsidP="001400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009B">
        <w:rPr>
          <w:rFonts w:ascii="Times New Roman" w:hAnsi="Times New Roman" w:cs="Times New Roman"/>
          <w:sz w:val="28"/>
          <w:szCs w:val="28"/>
        </w:rPr>
        <w:t>(в ред. решения от 28.10.2022 №26)</w:t>
      </w:r>
      <w:r w:rsidR="00C0217F" w:rsidRPr="0014009B">
        <w:rPr>
          <w:rFonts w:ascii="Times New Roman" w:hAnsi="Times New Roman" w:cs="Times New Roman"/>
          <w:sz w:val="28"/>
          <w:szCs w:val="28"/>
        </w:rPr>
        <w:t>»</w:t>
      </w:r>
    </w:p>
    <w:p w:rsidR="00C0217F" w:rsidRPr="00C0217F" w:rsidRDefault="00C0217F" w:rsidP="00C0217F">
      <w:pPr>
        <w:ind w:firstLine="709"/>
      </w:pPr>
    </w:p>
    <w:p w:rsidR="00C0217F" w:rsidRPr="00C0217F" w:rsidRDefault="00C0217F" w:rsidP="009331D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развитию предпринимательства, потребительскому рынку и вопросам труда администрации города Барнаула, адрес: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217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217F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 xml:space="preserve">, 48, </w:t>
      </w:r>
      <w:proofErr w:type="spellStart"/>
      <w:r w:rsidRPr="00C0217F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, Алтайский край, 656043, телефон 370-46</w:t>
      </w:r>
      <w:r w:rsidR="00B737BC">
        <w:rPr>
          <w:rFonts w:ascii="Times New Roman" w:hAnsi="Times New Roman" w:cs="Times New Roman"/>
          <w:sz w:val="28"/>
          <w:szCs w:val="28"/>
        </w:rPr>
        <w:t>2</w:t>
      </w:r>
      <w:r w:rsidRPr="00C0217F">
        <w:rPr>
          <w:rFonts w:ascii="Times New Roman" w:hAnsi="Times New Roman" w:cs="Times New Roman"/>
          <w:sz w:val="28"/>
          <w:szCs w:val="28"/>
        </w:rPr>
        <w:t>,</w:t>
      </w:r>
      <w:r w:rsidR="00B737BC">
        <w:rPr>
          <w:rFonts w:ascii="Times New Roman" w:hAnsi="Times New Roman" w:cs="Times New Roman"/>
          <w:sz w:val="28"/>
          <w:szCs w:val="28"/>
        </w:rPr>
        <w:t xml:space="preserve"> 370-465,</w:t>
      </w:r>
      <w:r w:rsidRPr="00C0217F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5147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217F">
        <w:rPr>
          <w:rFonts w:ascii="Times New Roman" w:hAnsi="Times New Roman" w:cs="Times New Roman"/>
          <w:sz w:val="28"/>
          <w:szCs w:val="28"/>
        </w:rPr>
        <w:t xml:space="preserve"> </w:t>
      </w:r>
      <w:r w:rsidRPr="00C0217F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="00B737BC" w:rsidRPr="00B737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7BC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Pr="00C0217F">
        <w:rPr>
          <w:rFonts w:ascii="Times New Roman" w:hAnsi="Times New Roman" w:cs="Times New Roman"/>
          <w:sz w:val="28"/>
          <w:szCs w:val="28"/>
        </w:rPr>
        <w:t>@barnaul-adm.ru (далее – разработчик).</w:t>
      </w:r>
    </w:p>
    <w:p w:rsidR="00C0217F" w:rsidRPr="0014009B" w:rsidRDefault="00C0217F" w:rsidP="00933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09B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решения Барнаульской городской Думы                             проекта решения Барнаульской городской Думы «</w:t>
      </w:r>
      <w:r w:rsidR="0014009B" w:rsidRPr="0014009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городской Думы от 03.06.2014 №325 «Об утверждении Положения о размещении нестационарных торговых объектов на территории города Барнаула» (в ред. решения от 28.10.2022 №26)</w:t>
      </w:r>
      <w:r w:rsidRPr="0014009B">
        <w:rPr>
          <w:rFonts w:ascii="Times New Roman" w:hAnsi="Times New Roman" w:cs="Times New Roman"/>
          <w:sz w:val="28"/>
          <w:szCs w:val="28"/>
        </w:rPr>
        <w:t>» в связи с:</w:t>
      </w:r>
      <w:proofErr w:type="gramEnd"/>
    </w:p>
    <w:p w:rsidR="00445951" w:rsidRPr="00445951" w:rsidRDefault="00AE7D7A" w:rsidP="00933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951">
        <w:rPr>
          <w:rFonts w:ascii="Times New Roman" w:hAnsi="Times New Roman" w:cs="Times New Roman"/>
          <w:sz w:val="28"/>
          <w:szCs w:val="28"/>
        </w:rPr>
        <w:t xml:space="preserve">- уточнением </w:t>
      </w:r>
      <w:r w:rsidR="00445951">
        <w:rPr>
          <w:rFonts w:ascii="Times New Roman" w:hAnsi="Times New Roman" w:cs="Times New Roman"/>
          <w:sz w:val="28"/>
          <w:szCs w:val="28"/>
        </w:rPr>
        <w:t>мест размещения НТО</w:t>
      </w:r>
      <w:r w:rsidR="00E24C44">
        <w:rPr>
          <w:rFonts w:ascii="Times New Roman" w:hAnsi="Times New Roman" w:cs="Times New Roman"/>
          <w:sz w:val="28"/>
          <w:szCs w:val="28"/>
        </w:rPr>
        <w:t>, которые не</w:t>
      </w:r>
      <w:r w:rsidR="00445951" w:rsidRPr="00445951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E24C44">
        <w:rPr>
          <w:rFonts w:ascii="Times New Roman" w:hAnsi="Times New Roman" w:cs="Times New Roman"/>
          <w:sz w:val="28"/>
          <w:szCs w:val="28"/>
        </w:rPr>
        <w:t>включать                     в схему размещения НТО;</w:t>
      </w:r>
    </w:p>
    <w:p w:rsidR="00E24C44" w:rsidRDefault="00E24C44" w:rsidP="00933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предоставлением дополнительной информации (топографической основы) при подаче предложений о включении в схему НТО </w:t>
      </w:r>
      <w:r w:rsidR="009331DD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E24C44">
        <w:rPr>
          <w:rFonts w:ascii="Times New Roman" w:hAnsi="Times New Roman" w:cs="Times New Roman"/>
          <w:sz w:val="28"/>
          <w:szCs w:val="28"/>
        </w:rPr>
        <w:t xml:space="preserve"> </w:t>
      </w:r>
      <w:r w:rsidR="009331DD" w:rsidRPr="00E24C44">
        <w:rPr>
          <w:rFonts w:ascii="Times New Roman" w:hAnsi="Times New Roman" w:cs="Times New Roman"/>
          <w:sz w:val="28"/>
          <w:szCs w:val="28"/>
        </w:rPr>
        <w:t>предпринимателя</w:t>
      </w:r>
      <w:r w:rsidR="009331DD">
        <w:rPr>
          <w:rFonts w:ascii="Times New Roman" w:hAnsi="Times New Roman" w:cs="Times New Roman"/>
          <w:sz w:val="28"/>
          <w:szCs w:val="28"/>
        </w:rPr>
        <w:t>ми</w:t>
      </w:r>
      <w:r w:rsidRPr="00E24C44">
        <w:rPr>
          <w:rFonts w:ascii="Times New Roman" w:hAnsi="Times New Roman" w:cs="Times New Roman"/>
          <w:sz w:val="28"/>
          <w:szCs w:val="28"/>
        </w:rPr>
        <w:t>, физически</w:t>
      </w:r>
      <w:r w:rsidR="009331DD">
        <w:rPr>
          <w:rFonts w:ascii="Times New Roman" w:hAnsi="Times New Roman" w:cs="Times New Roman"/>
          <w:sz w:val="28"/>
          <w:szCs w:val="28"/>
        </w:rPr>
        <w:t>ми</w:t>
      </w:r>
      <w:r w:rsidRPr="00E24C44">
        <w:rPr>
          <w:rFonts w:ascii="Times New Roman" w:hAnsi="Times New Roman" w:cs="Times New Roman"/>
          <w:sz w:val="28"/>
          <w:szCs w:val="28"/>
        </w:rPr>
        <w:t xml:space="preserve"> лиц</w:t>
      </w:r>
      <w:r w:rsidR="009331DD">
        <w:rPr>
          <w:rFonts w:ascii="Times New Roman" w:hAnsi="Times New Roman" w:cs="Times New Roman"/>
          <w:sz w:val="28"/>
          <w:szCs w:val="28"/>
        </w:rPr>
        <w:t>ами</w:t>
      </w:r>
      <w:r w:rsidRPr="00E24C44">
        <w:rPr>
          <w:rFonts w:ascii="Times New Roman" w:hAnsi="Times New Roman" w:cs="Times New Roman"/>
          <w:sz w:val="28"/>
          <w:szCs w:val="28"/>
        </w:rPr>
        <w:t>, применяющих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5951" w:rsidRDefault="009331DD" w:rsidP="00933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уточнением полномочий администраций районов города при рассмотрении </w:t>
      </w:r>
      <w:r w:rsidRPr="009331DD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31DD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предпринимателей, физических лиц, применяющих специальный налоговый режим, о включении мест размещения НТО в схему размещения НТО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D7A" w:rsidRDefault="009331DD" w:rsidP="00933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уточнением </w:t>
      </w:r>
      <w:r w:rsidR="001A7934" w:rsidRPr="00766A3E">
        <w:rPr>
          <w:rFonts w:ascii="Times New Roman" w:hAnsi="Times New Roman" w:cs="Times New Roman"/>
          <w:sz w:val="28"/>
          <w:szCs w:val="28"/>
        </w:rPr>
        <w:t xml:space="preserve">сроков рассмотрения предложений о внесении изменений в схему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="001A7934" w:rsidRPr="00766A3E">
        <w:rPr>
          <w:rFonts w:ascii="Times New Roman" w:hAnsi="Times New Roman" w:cs="Times New Roman"/>
          <w:sz w:val="28"/>
          <w:szCs w:val="28"/>
        </w:rPr>
        <w:t>, поступивших от администраций районов, юридических лиц, индивидуальных предпринимателей</w:t>
      </w:r>
      <w:r w:rsidR="00AE7D7A" w:rsidRPr="00766A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31DD" w:rsidRDefault="009331DD" w:rsidP="00933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1493">
        <w:rPr>
          <w:rFonts w:ascii="Times New Roman" w:hAnsi="Times New Roman" w:cs="Times New Roman"/>
          <w:sz w:val="28"/>
          <w:szCs w:val="28"/>
        </w:rPr>
        <w:t>дополнением 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149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C2D38">
        <w:rPr>
          <w:rFonts w:ascii="Times New Roman" w:hAnsi="Times New Roman" w:cs="Times New Roman"/>
          <w:sz w:val="28"/>
          <w:szCs w:val="28"/>
        </w:rPr>
        <w:t xml:space="preserve">одностороннего отказа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C2D38">
        <w:rPr>
          <w:rFonts w:ascii="Times New Roman" w:hAnsi="Times New Roman" w:cs="Times New Roman"/>
          <w:sz w:val="28"/>
          <w:szCs w:val="28"/>
        </w:rPr>
        <w:t>от исполнения договора на размещение НТО</w:t>
      </w:r>
      <w:r w:rsidRPr="00933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FC2D38">
        <w:rPr>
          <w:rFonts w:ascii="Times New Roman" w:hAnsi="Times New Roman" w:cs="Times New Roman"/>
          <w:sz w:val="28"/>
          <w:szCs w:val="28"/>
        </w:rPr>
        <w:t>нахождение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2D38">
        <w:rPr>
          <w:rFonts w:ascii="Times New Roman" w:hAnsi="Times New Roman" w:cs="Times New Roman"/>
          <w:sz w:val="28"/>
          <w:szCs w:val="28"/>
        </w:rPr>
        <w:t xml:space="preserve"> места</w:t>
      </w:r>
      <w:proofErr w:type="gramEnd"/>
      <w:r w:rsidRPr="00FC2D38">
        <w:rPr>
          <w:rFonts w:ascii="Times New Roman" w:hAnsi="Times New Roman" w:cs="Times New Roman"/>
          <w:sz w:val="28"/>
          <w:szCs w:val="28"/>
        </w:rPr>
        <w:t xml:space="preserve"> размещения НТО на инженерных сетях, в их охранной зоне или в границах зоны минимальных расстояний от инженерных сетей, установленных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17F" w:rsidRPr="00C0217F" w:rsidRDefault="00C0217F" w:rsidP="009331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 в вопросах организации работы и размещения нестационарных торговых объектов на территории города Барнаула.</w:t>
      </w:r>
    </w:p>
    <w:p w:rsidR="00C0217F" w:rsidRPr="00C0217F" w:rsidRDefault="00C0217F" w:rsidP="009331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Барнаула.</w:t>
      </w:r>
    </w:p>
    <w:p w:rsidR="00C0217F" w:rsidRPr="00C0217F" w:rsidRDefault="00C0217F" w:rsidP="009331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C0217F" w:rsidRPr="00C0217F" w:rsidRDefault="00C0217F" w:rsidP="009331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lastRenderedPageBreak/>
        <w:t>Действие муниципального нормативного правового акта будет распространено на юридических лиц, индивидуальных предпринимателей, администрации районов города Барнаула.</w:t>
      </w:r>
    </w:p>
    <w:p w:rsidR="00C0217F" w:rsidRPr="00C0217F" w:rsidRDefault="00C0217F" w:rsidP="009331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C0217F" w:rsidRPr="00C0217F" w:rsidRDefault="00C0217F" w:rsidP="009331DD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0217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C935F9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Pr="00C0217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0217F" w:rsidRPr="00C0217F" w:rsidRDefault="00C0217F" w:rsidP="009331DD">
      <w:pPr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и </w:t>
      </w:r>
      <w:r w:rsidR="00C935F9">
        <w:rPr>
          <w:sz w:val="28"/>
          <w:szCs w:val="28"/>
        </w:rPr>
        <w:t>иной экономической</w:t>
      </w:r>
      <w:r w:rsidRPr="00C0217F">
        <w:rPr>
          <w:sz w:val="28"/>
          <w:szCs w:val="28"/>
        </w:rPr>
        <w:t xml:space="preserve"> деятельности и органов местного самоуправления, связанных с изменением их прав и обязанностей.</w:t>
      </w:r>
    </w:p>
    <w:p w:rsidR="00C0217F" w:rsidRPr="00C0217F" w:rsidRDefault="00C0217F" w:rsidP="009331DD">
      <w:pPr>
        <w:ind w:firstLine="709"/>
        <w:jc w:val="both"/>
        <w:rPr>
          <w:sz w:val="28"/>
          <w:szCs w:val="28"/>
        </w:rPr>
      </w:pPr>
      <w:r w:rsidRPr="00C0217F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C0217F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C0217F">
        <w:rPr>
          <w:sz w:val="28"/>
          <w:szCs w:val="28"/>
        </w:rPr>
        <w:t>.</w:t>
      </w:r>
    </w:p>
    <w:p w:rsidR="00BB2DF3" w:rsidRPr="00285EB6" w:rsidRDefault="00C0217F" w:rsidP="0093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EB6">
        <w:rPr>
          <w:sz w:val="28"/>
          <w:szCs w:val="28"/>
        </w:rPr>
        <w:t xml:space="preserve">Предполагаемая дата вступления в силу муниципального нормативного правового акта – </w:t>
      </w:r>
      <w:r w:rsidR="00DD274B">
        <w:rPr>
          <w:sz w:val="28"/>
          <w:szCs w:val="28"/>
        </w:rPr>
        <w:t xml:space="preserve">со дня его официального </w:t>
      </w:r>
      <w:r w:rsidR="00BB2DF3" w:rsidRPr="00285EB6">
        <w:rPr>
          <w:sz w:val="28"/>
          <w:szCs w:val="28"/>
        </w:rPr>
        <w:t>опубликования</w:t>
      </w:r>
      <w:r w:rsidR="00C935F9">
        <w:rPr>
          <w:sz w:val="28"/>
          <w:szCs w:val="28"/>
        </w:rPr>
        <w:t>.</w:t>
      </w:r>
      <w:r w:rsidR="00BB2DF3" w:rsidRPr="00285EB6">
        <w:rPr>
          <w:sz w:val="28"/>
          <w:szCs w:val="28"/>
        </w:rPr>
        <w:t xml:space="preserve"> </w:t>
      </w:r>
    </w:p>
    <w:p w:rsidR="006F1493" w:rsidRPr="00E243F6" w:rsidRDefault="006F1493" w:rsidP="009331D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6F1493" w:rsidRPr="00E243F6" w:rsidRDefault="006F1493" w:rsidP="009331D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6F1493" w:rsidRPr="00E243F6" w:rsidRDefault="006F1493" w:rsidP="009331D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0217F" w:rsidRPr="00285EB6" w:rsidRDefault="00C0217F" w:rsidP="009331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</w:t>
      </w:r>
      <w:bookmarkStart w:id="0" w:name="_GoBack"/>
      <w:r w:rsidRPr="00285EB6">
        <w:rPr>
          <w:rFonts w:ascii="Times New Roman" w:hAnsi="Times New Roman" w:cs="Times New Roman"/>
          <w:sz w:val="28"/>
          <w:szCs w:val="28"/>
        </w:rPr>
        <w:t>о</w:t>
      </w:r>
      <w:bookmarkEnd w:id="0"/>
      <w:r w:rsidRPr="00285EB6">
        <w:rPr>
          <w:rFonts w:ascii="Times New Roman" w:hAnsi="Times New Roman" w:cs="Times New Roman"/>
          <w:sz w:val="28"/>
          <w:szCs w:val="28"/>
        </w:rPr>
        <w:t>вание принятого нормативного правового акта.</w:t>
      </w:r>
    </w:p>
    <w:p w:rsidR="006F1493" w:rsidRPr="00285EB6" w:rsidRDefault="006F1493" w:rsidP="00285EB6">
      <w:pPr>
        <w:outlineLvl w:val="1"/>
        <w:rPr>
          <w:sz w:val="28"/>
          <w:szCs w:val="28"/>
          <w:highlight w:val="yellow"/>
        </w:rPr>
      </w:pPr>
    </w:p>
    <w:p w:rsidR="00BB2DF3" w:rsidRPr="00285EB6" w:rsidRDefault="00BB2DF3" w:rsidP="00285EB6">
      <w:pPr>
        <w:outlineLvl w:val="1"/>
        <w:rPr>
          <w:sz w:val="28"/>
          <w:szCs w:val="28"/>
          <w:highlight w:val="yellow"/>
        </w:rPr>
      </w:pPr>
    </w:p>
    <w:p w:rsidR="00C0217F" w:rsidRPr="00285EB6" w:rsidRDefault="00C0217F" w:rsidP="00285EB6">
      <w:pPr>
        <w:rPr>
          <w:sz w:val="28"/>
          <w:szCs w:val="28"/>
        </w:rPr>
      </w:pPr>
      <w:r w:rsidRPr="00285EB6">
        <w:rPr>
          <w:sz w:val="28"/>
          <w:szCs w:val="28"/>
        </w:rPr>
        <w:t xml:space="preserve">Председатель комитета по развитию </w:t>
      </w:r>
    </w:p>
    <w:p w:rsidR="00C0217F" w:rsidRPr="00285EB6" w:rsidRDefault="00C0217F" w:rsidP="00285EB6">
      <w:pPr>
        <w:rPr>
          <w:sz w:val="28"/>
          <w:szCs w:val="28"/>
        </w:rPr>
      </w:pPr>
      <w:r w:rsidRPr="00285EB6">
        <w:rPr>
          <w:sz w:val="28"/>
          <w:szCs w:val="28"/>
        </w:rPr>
        <w:t xml:space="preserve">предпринимательства, </w:t>
      </w:r>
      <w:proofErr w:type="gramStart"/>
      <w:r w:rsidRPr="00285EB6">
        <w:rPr>
          <w:sz w:val="28"/>
          <w:szCs w:val="28"/>
        </w:rPr>
        <w:t>потребительскому</w:t>
      </w:r>
      <w:proofErr w:type="gramEnd"/>
    </w:p>
    <w:p w:rsidR="0082293F" w:rsidRPr="00285EB6" w:rsidRDefault="00C0217F" w:rsidP="00285EB6">
      <w:pPr>
        <w:pStyle w:val="af3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EB6">
        <w:rPr>
          <w:rFonts w:ascii="Times New Roman" w:hAnsi="Times New Roman" w:cs="Times New Roman"/>
          <w:sz w:val="28"/>
          <w:szCs w:val="28"/>
        </w:rPr>
        <w:t xml:space="preserve">рынку и вопросам труда                                                   </w:t>
      </w:r>
      <w:r w:rsidR="006F1493">
        <w:rPr>
          <w:rFonts w:ascii="Times New Roman" w:hAnsi="Times New Roman" w:cs="Times New Roman"/>
          <w:sz w:val="28"/>
          <w:szCs w:val="28"/>
        </w:rPr>
        <w:t xml:space="preserve"> </w:t>
      </w:r>
      <w:r w:rsidR="00285EB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5E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2DF3" w:rsidRPr="00285EB6">
        <w:rPr>
          <w:rFonts w:ascii="Times New Roman" w:hAnsi="Times New Roman" w:cs="Times New Roman"/>
          <w:sz w:val="28"/>
          <w:szCs w:val="28"/>
        </w:rPr>
        <w:t>Н.В.</w:t>
      </w:r>
      <w:r w:rsidR="006F1493">
        <w:rPr>
          <w:rFonts w:ascii="Times New Roman" w:hAnsi="Times New Roman" w:cs="Times New Roman"/>
          <w:sz w:val="28"/>
          <w:szCs w:val="28"/>
        </w:rPr>
        <w:t xml:space="preserve"> </w:t>
      </w:r>
      <w:r w:rsidR="00BB2DF3" w:rsidRPr="00285EB6">
        <w:rPr>
          <w:rFonts w:ascii="Times New Roman" w:hAnsi="Times New Roman" w:cs="Times New Roman"/>
          <w:sz w:val="28"/>
          <w:szCs w:val="28"/>
        </w:rPr>
        <w:t>Кротова</w:t>
      </w:r>
    </w:p>
    <w:sectPr w:rsidR="0082293F" w:rsidRPr="00285EB6" w:rsidSect="00B77F3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Pr="00B77F3A" w:rsidRDefault="00B737BC">
    <w:pPr>
      <w:pStyle w:val="af"/>
      <w:jc w:val="right"/>
    </w:pPr>
    <w:r w:rsidRPr="00B77F3A">
      <w:fldChar w:fldCharType="begin"/>
    </w:r>
    <w:r w:rsidRPr="00B77F3A">
      <w:instrText>PAGE   \* MERGEFORMAT</w:instrText>
    </w:r>
    <w:r w:rsidRPr="00B77F3A">
      <w:fldChar w:fldCharType="separate"/>
    </w:r>
    <w:r w:rsidR="00DD274B">
      <w:rPr>
        <w:noProof/>
      </w:rPr>
      <w:t>2</w:t>
    </w:r>
    <w:r w:rsidRPr="00B77F3A">
      <w:fldChar w:fldCharType="end"/>
    </w:r>
  </w:p>
  <w:p w:rsidR="00314D12" w:rsidRDefault="00DD274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0E38EC"/>
    <w:rsid w:val="000E5226"/>
    <w:rsid w:val="00111BA7"/>
    <w:rsid w:val="0014009B"/>
    <w:rsid w:val="00145805"/>
    <w:rsid w:val="00177ED3"/>
    <w:rsid w:val="00195011"/>
    <w:rsid w:val="00197938"/>
    <w:rsid w:val="001A7934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85EB6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45951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F1431"/>
    <w:rsid w:val="004F68CA"/>
    <w:rsid w:val="005147EB"/>
    <w:rsid w:val="005269E6"/>
    <w:rsid w:val="00527214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6F1493"/>
    <w:rsid w:val="00705981"/>
    <w:rsid w:val="00716EDB"/>
    <w:rsid w:val="007171AC"/>
    <w:rsid w:val="00723F22"/>
    <w:rsid w:val="00732F47"/>
    <w:rsid w:val="007505EA"/>
    <w:rsid w:val="0075624F"/>
    <w:rsid w:val="00763AF3"/>
    <w:rsid w:val="00766A3E"/>
    <w:rsid w:val="0077174C"/>
    <w:rsid w:val="00784E24"/>
    <w:rsid w:val="00787762"/>
    <w:rsid w:val="007A05A4"/>
    <w:rsid w:val="007C0839"/>
    <w:rsid w:val="007C5C29"/>
    <w:rsid w:val="007D2722"/>
    <w:rsid w:val="007E1632"/>
    <w:rsid w:val="008057CB"/>
    <w:rsid w:val="008118D7"/>
    <w:rsid w:val="0082293F"/>
    <w:rsid w:val="00826181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59C"/>
    <w:rsid w:val="00930A17"/>
    <w:rsid w:val="009331DD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809F7"/>
    <w:rsid w:val="00A904C9"/>
    <w:rsid w:val="00A9369C"/>
    <w:rsid w:val="00A941B5"/>
    <w:rsid w:val="00AA4497"/>
    <w:rsid w:val="00AC2301"/>
    <w:rsid w:val="00AD2F0C"/>
    <w:rsid w:val="00AE7D7A"/>
    <w:rsid w:val="00AF44F0"/>
    <w:rsid w:val="00AF49FD"/>
    <w:rsid w:val="00B06E36"/>
    <w:rsid w:val="00B22DE5"/>
    <w:rsid w:val="00B51CB8"/>
    <w:rsid w:val="00B737BC"/>
    <w:rsid w:val="00B745E6"/>
    <w:rsid w:val="00B76972"/>
    <w:rsid w:val="00B90A09"/>
    <w:rsid w:val="00BA4A9A"/>
    <w:rsid w:val="00BB2DF3"/>
    <w:rsid w:val="00BD4DA9"/>
    <w:rsid w:val="00BD634D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35F9"/>
    <w:rsid w:val="00C96508"/>
    <w:rsid w:val="00CB1F33"/>
    <w:rsid w:val="00CB7AED"/>
    <w:rsid w:val="00CF6903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74B"/>
    <w:rsid w:val="00DD2E5E"/>
    <w:rsid w:val="00DF5CE7"/>
    <w:rsid w:val="00DF6C97"/>
    <w:rsid w:val="00E02075"/>
    <w:rsid w:val="00E21109"/>
    <w:rsid w:val="00E24C44"/>
    <w:rsid w:val="00E25902"/>
    <w:rsid w:val="00E50A9C"/>
    <w:rsid w:val="00E61709"/>
    <w:rsid w:val="00EA6243"/>
    <w:rsid w:val="00EC1704"/>
    <w:rsid w:val="00EC623A"/>
    <w:rsid w:val="00ED57D4"/>
    <w:rsid w:val="00EE0D6D"/>
    <w:rsid w:val="00EE6A4D"/>
    <w:rsid w:val="00EE7876"/>
    <w:rsid w:val="00EE7E2F"/>
    <w:rsid w:val="00F04F55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208E-B66B-4BD4-8957-3B7E4433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Ирина М. Черкашина</cp:lastModifiedBy>
  <cp:revision>21</cp:revision>
  <cp:lastPrinted>2022-09-23T02:49:00Z</cp:lastPrinted>
  <dcterms:created xsi:type="dcterms:W3CDTF">2020-09-07T08:15:00Z</dcterms:created>
  <dcterms:modified xsi:type="dcterms:W3CDTF">2023-08-16T09:40:00Z</dcterms:modified>
</cp:coreProperties>
</file>