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286064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0C309A" w:rsidRPr="000C309A">
        <w:rPr>
          <w:rFonts w:ascii="Times New Roman" w:hAnsi="Times New Roman" w:cs="Times New Roman"/>
          <w:sz w:val="28"/>
          <w:szCs w:val="28"/>
        </w:rPr>
        <w:t>О внесении изменений в приложения к постановлению администрации города от 11.02.2016 №190 (в редакции постановления от 17.11.2017 №2294)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514EAD" w:rsidRDefault="00104213" w:rsidP="00104213">
      <w:pPr>
        <w:rPr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09A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0C309A" w:rsidRPr="000C309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постановлению администрации города от 11.02.2016 №190 (в редакции постановления </w:t>
      </w:r>
      <w:r w:rsidR="000C30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309A" w:rsidRPr="000C309A">
        <w:rPr>
          <w:rFonts w:ascii="Times New Roman" w:hAnsi="Times New Roman" w:cs="Times New Roman"/>
          <w:sz w:val="28"/>
          <w:szCs w:val="28"/>
        </w:rPr>
        <w:t>от 17.11.2017 №2294)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C309A" w:rsidRPr="000C309A">
        <w:rPr>
          <w:rFonts w:ascii="Times New Roman" w:hAnsi="Times New Roman" w:cs="Times New Roman"/>
          <w:sz w:val="28"/>
          <w:szCs w:val="28"/>
        </w:rPr>
        <w:t>организации бесперебойного транспортного обслуживания населения на общественно значимых автобусных маршрутах города, устранения противоречия муниципальному нормативному правовом</w:t>
      </w:r>
      <w:r w:rsidR="0006339B">
        <w:rPr>
          <w:rFonts w:ascii="Times New Roman" w:hAnsi="Times New Roman" w:cs="Times New Roman"/>
          <w:sz w:val="28"/>
          <w:szCs w:val="28"/>
        </w:rPr>
        <w:t>у акту большей юридической силы и</w:t>
      </w:r>
      <w:r w:rsidR="000C309A"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 w:rsidR="0006339B">
        <w:rPr>
          <w:rFonts w:ascii="Times New Roman" w:hAnsi="Times New Roman" w:cs="Times New Roman"/>
          <w:sz w:val="28"/>
          <w:szCs w:val="28"/>
        </w:rPr>
        <w:t>едостатков юридической техники.</w:t>
      </w:r>
    </w:p>
    <w:p w:rsidR="000C309A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6339B" w:rsidRPr="000C309A">
        <w:rPr>
          <w:rFonts w:ascii="Times New Roman" w:hAnsi="Times New Roman" w:cs="Times New Roman"/>
          <w:sz w:val="28"/>
          <w:szCs w:val="28"/>
        </w:rPr>
        <w:t>организации бесперебойного транспортного обслуживания населения на общественно значимых автобусных маршрутах города, устранения противоречия муниципальному нормативному правовом</w:t>
      </w:r>
      <w:r w:rsidR="0006339B">
        <w:rPr>
          <w:rFonts w:ascii="Times New Roman" w:hAnsi="Times New Roman" w:cs="Times New Roman"/>
          <w:sz w:val="28"/>
          <w:szCs w:val="28"/>
        </w:rPr>
        <w:t>у акту большей юридической силы и</w:t>
      </w:r>
      <w:r w:rsidR="0006339B"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 w:rsidR="0006339B">
        <w:rPr>
          <w:rFonts w:ascii="Times New Roman" w:hAnsi="Times New Roman" w:cs="Times New Roman"/>
          <w:sz w:val="28"/>
          <w:szCs w:val="28"/>
        </w:rPr>
        <w:t>едостатков юридической техники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0C309A" w:rsidRPr="000C309A" w:rsidRDefault="00104213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 w:rsidRPr="000C309A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CA2662" w:rsidRPr="000C309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309A" w:rsidRPr="000C309A">
        <w:rPr>
          <w:rFonts w:ascii="Times New Roman" w:hAnsi="Times New Roman" w:cs="Times New Roman"/>
          <w:sz w:val="28"/>
          <w:szCs w:val="28"/>
        </w:rPr>
        <w:t>предоставления из бюджета города субсидий на возмещение недополученных доходов на общественно значимых автобусных маршрутах, а также расчета нормативов субсидирования работы на общественно значимых автобусных маршрутах на возмещение недополученных доходов юридическим лицам (за исключением государственных (муниципальных) учреждений), и</w:t>
      </w:r>
      <w:r w:rsidR="00B925CA">
        <w:rPr>
          <w:rFonts w:ascii="Times New Roman" w:hAnsi="Times New Roman" w:cs="Times New Roman"/>
          <w:sz w:val="28"/>
          <w:szCs w:val="28"/>
        </w:rPr>
        <w:t>ндивидуальным предпринимателям</w:t>
      </w:r>
      <w:r w:rsidR="000C309A" w:rsidRPr="000C309A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перевозке пассажиров на общественно значимых автобусных маршрутах.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</w:t>
      </w:r>
      <w:r w:rsidR="00B40435">
        <w:rPr>
          <w:rFonts w:ascii="Times New Roman" w:hAnsi="Times New Roman" w:cs="Times New Roman"/>
          <w:sz w:val="28"/>
          <w:szCs w:val="28"/>
        </w:rPr>
        <w:t xml:space="preserve"> </w:t>
      </w:r>
      <w:r w:rsidR="00B40435" w:rsidRPr="000C309A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="00B40435">
        <w:rPr>
          <w:rFonts w:ascii="Times New Roman" w:hAnsi="Times New Roman" w:cs="Times New Roman"/>
          <w:sz w:val="28"/>
          <w:szCs w:val="28"/>
        </w:rPr>
        <w:t xml:space="preserve"> и</w:t>
      </w:r>
      <w:r w:rsidRPr="00104213">
        <w:rPr>
          <w:rFonts w:ascii="Times New Roman" w:hAnsi="Times New Roman" w:cs="Times New Roman"/>
          <w:sz w:val="28"/>
          <w:szCs w:val="28"/>
        </w:rPr>
        <w:t xml:space="preserve"> индивидуальных предприни</w:t>
      </w:r>
      <w:r w:rsidR="00B40435">
        <w:rPr>
          <w:rFonts w:ascii="Times New Roman" w:hAnsi="Times New Roman" w:cs="Times New Roman"/>
          <w:sz w:val="28"/>
          <w:szCs w:val="28"/>
        </w:rPr>
        <w:t>мателей</w:t>
      </w:r>
      <w:r w:rsidRPr="00104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в установленном порядке,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деятельность по перевозке </w:t>
      </w:r>
      <w:r w:rsidRPr="00104213">
        <w:rPr>
          <w:rFonts w:ascii="Times New Roman" w:hAnsi="Times New Roman" w:cs="Times New Roman"/>
          <w:sz w:val="28"/>
          <w:szCs w:val="28"/>
        </w:rPr>
        <w:lastRenderedPageBreak/>
        <w:t>пассажиров автомобильным транспортом, оборудованным для перевозок более 8 человек.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3B3229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C3187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>
        <w:rPr>
          <w:rFonts w:ascii="Times New Roman" w:hAnsi="Times New Roman" w:cs="Times New Roman"/>
          <w:sz w:val="28"/>
          <w:szCs w:val="28"/>
        </w:rPr>
        <w:t>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B3229" w:rsidRPr="006D3308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="003B3229">
        <w:rPr>
          <w:rFonts w:ascii="Times New Roman" w:hAnsi="Times New Roman" w:cs="Times New Roman"/>
          <w:sz w:val="28"/>
          <w:szCs w:val="28"/>
        </w:rPr>
        <w:t xml:space="preserve">– </w:t>
      </w:r>
      <w:r w:rsidR="003B3229" w:rsidRPr="006D3308">
        <w:rPr>
          <w:rFonts w:ascii="Times New Roman" w:hAnsi="Times New Roman" w:cs="Times New Roman"/>
          <w:sz w:val="28"/>
          <w:szCs w:val="28"/>
        </w:rPr>
        <w:t>отсутствует</w:t>
      </w:r>
      <w:r w:rsidR="003B3229">
        <w:rPr>
          <w:rFonts w:ascii="Times New Roman" w:hAnsi="Times New Roman" w:cs="Times New Roman"/>
          <w:sz w:val="28"/>
          <w:szCs w:val="28"/>
        </w:rPr>
        <w:t>,</w:t>
      </w:r>
      <w:r w:rsidR="003B3229" w:rsidRPr="00EC3187">
        <w:rPr>
          <w:rFonts w:ascii="Times New Roman" w:hAnsi="Times New Roman" w:cs="Times New Roman"/>
          <w:sz w:val="28"/>
          <w:szCs w:val="28"/>
        </w:rPr>
        <w:t xml:space="preserve"> за исключением подпункта 1.1 пункта 1 постановления, который распространяется на правоотношения, возникшие с 01.01.2019.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286064">
      <w:r>
        <w:separator/>
      </w:r>
    </w:p>
  </w:endnote>
  <w:endnote w:type="continuationSeparator" w:id="0">
    <w:p w:rsidR="00A826E2" w:rsidRDefault="00A826E2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286064">
      <w:r>
        <w:separator/>
      </w:r>
    </w:p>
  </w:footnote>
  <w:footnote w:type="continuationSeparator" w:id="0">
    <w:p w:rsidR="00A826E2" w:rsidRDefault="00A826E2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3B3229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6339B"/>
    <w:rsid w:val="000C309A"/>
    <w:rsid w:val="00104213"/>
    <w:rsid w:val="001A0D26"/>
    <w:rsid w:val="00284714"/>
    <w:rsid w:val="00286064"/>
    <w:rsid w:val="003B3229"/>
    <w:rsid w:val="0051064C"/>
    <w:rsid w:val="00582AAC"/>
    <w:rsid w:val="00845C5A"/>
    <w:rsid w:val="008B79BA"/>
    <w:rsid w:val="008C1D85"/>
    <w:rsid w:val="008E2916"/>
    <w:rsid w:val="00A05E11"/>
    <w:rsid w:val="00A826E2"/>
    <w:rsid w:val="00B227B5"/>
    <w:rsid w:val="00B2641E"/>
    <w:rsid w:val="00B40435"/>
    <w:rsid w:val="00B64C26"/>
    <w:rsid w:val="00B925CA"/>
    <w:rsid w:val="00C242F1"/>
    <w:rsid w:val="00CA2662"/>
    <w:rsid w:val="00E563DA"/>
    <w:rsid w:val="00EC3187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E1AE-29A3-4DD3-8AEE-53E8ADF5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11</cp:revision>
  <cp:lastPrinted>2018-12-25T13:39:00Z</cp:lastPrinted>
  <dcterms:created xsi:type="dcterms:W3CDTF">2019-02-05T02:33:00Z</dcterms:created>
  <dcterms:modified xsi:type="dcterms:W3CDTF">2019-02-06T11:47:00Z</dcterms:modified>
</cp:coreProperties>
</file>