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26" w:rsidRPr="00C153A6" w:rsidRDefault="00D67226" w:rsidP="00D67226">
      <w:pPr>
        <w:tabs>
          <w:tab w:val="left" w:pos="1134"/>
        </w:tabs>
        <w:ind w:firstLine="567"/>
        <w:jc w:val="right"/>
        <w:rPr>
          <w:sz w:val="26"/>
          <w:szCs w:val="26"/>
        </w:rPr>
      </w:pPr>
    </w:p>
    <w:p w:rsidR="00473859" w:rsidRDefault="00473859" w:rsidP="00473859">
      <w:pPr>
        <w:pStyle w:val="1"/>
        <w:jc w:val="center"/>
        <w:rPr>
          <w:b/>
          <w:color w:val="000000"/>
          <w:szCs w:val="28"/>
        </w:rPr>
      </w:pPr>
      <w:bookmarkStart w:id="0" w:name="sub_2375"/>
      <w:bookmarkStart w:id="1" w:name="_GoBack"/>
      <w:bookmarkEnd w:id="1"/>
      <w:r>
        <w:rPr>
          <w:b/>
          <w:caps/>
          <w:color w:val="000000"/>
          <w:szCs w:val="28"/>
        </w:rPr>
        <w:t>Проект трудового договора</w:t>
      </w:r>
    </w:p>
    <w:p w:rsidR="00473859" w:rsidRDefault="00473859" w:rsidP="00473859">
      <w:pPr>
        <w:pStyle w:val="1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о прохождении муниципальной службы</w:t>
      </w:r>
    </w:p>
    <w:p w:rsidR="00473859" w:rsidRDefault="00473859" w:rsidP="00473859"/>
    <w:p w:rsidR="00473859" w:rsidRDefault="00473859" w:rsidP="00473859"/>
    <w:bookmarkEnd w:id="0"/>
    <w:p w:rsidR="00473859" w:rsidRDefault="00473859" w:rsidP="00473859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г.Барнаул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________________</w:t>
      </w:r>
    </w:p>
    <w:p w:rsidR="00473859" w:rsidRDefault="00473859" w:rsidP="004738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Представитель нанимателя (работодатель) в лице председателя комитета по финансам, налоговой и кредитной политике города Барнаула </w:t>
      </w:r>
    </w:p>
    <w:p w:rsidR="00473859" w:rsidRDefault="00473859" w:rsidP="00473859">
      <w:pPr>
        <w:pStyle w:val="a6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Тиньгаевой Надежды Анатольевны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,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(наименование должности, ф.и.о.руководителя органа местного самоуправления г.Барнаула)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действующего на основании Положения о комитете, именуемый в дальнейшем Работодатель, с одной стороны, и гражданин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73859" w:rsidRDefault="00473859" w:rsidP="0047385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</w:t>
      </w:r>
      <w:r>
        <w:rPr>
          <w:b/>
          <w:sz w:val="28"/>
          <w:szCs w:val="28"/>
          <w:u w:val="single"/>
        </w:rPr>
        <w:t>_________________</w:t>
      </w:r>
    </w:p>
    <w:p w:rsidR="00473859" w:rsidRDefault="00473859" w:rsidP="00473859">
      <w:pPr>
        <w:ind w:firstLine="567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(Ф.И.О.)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именуемый в дальнейшем Муниципальный служащий, с другой стороны,  заключили настоящий трудовой договор о нижеследующем:</w:t>
      </w:r>
    </w:p>
    <w:p w:rsidR="00473859" w:rsidRDefault="00473859" w:rsidP="00473859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ind w:firstLine="567"/>
        <w:rPr>
          <w:b/>
          <w:szCs w:val="28"/>
        </w:rPr>
      </w:pPr>
      <w:r>
        <w:rPr>
          <w:b/>
          <w:caps/>
          <w:szCs w:val="28"/>
        </w:rPr>
        <w:t>1. Общие положения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1.1.</w:t>
      </w:r>
      <w:r>
        <w:rPr>
          <w:rFonts w:ascii="Times New Roman" w:hAnsi="Times New Roman" w:cs="Times New Roman"/>
          <w:noProof/>
          <w:sz w:val="28"/>
          <w:szCs w:val="28"/>
        </w:rPr>
        <w:tab/>
        <w:t>Настоящий трудовой договор регулирует отношения, связанные с прохождением муниципальной службы и иные непосредственно связанные    с ними отношения между Муниципальным служащим и Работодателем.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1.2.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Работа по настоящему договору является для Муниципального служащего основным местом работы.        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1.3.</w:t>
      </w:r>
      <w:r>
        <w:rPr>
          <w:rFonts w:ascii="Times New Roman" w:hAnsi="Times New Roman" w:cs="Times New Roman"/>
          <w:noProof/>
          <w:sz w:val="28"/>
          <w:szCs w:val="28"/>
        </w:rPr>
        <w:tab/>
        <w:t>Местом работы Муниципального служащего является</w:t>
      </w:r>
    </w:p>
    <w:p w:rsidR="00473859" w:rsidRDefault="00473859" w:rsidP="00473859">
      <w:pPr>
        <w:ind w:firstLine="567"/>
        <w:jc w:val="center"/>
      </w:pPr>
      <w:r>
        <w:rPr>
          <w:b/>
          <w:noProof/>
          <w:sz w:val="28"/>
          <w:szCs w:val="28"/>
          <w:u w:val="single"/>
        </w:rPr>
        <w:t>комитет по финансам, налоговой и кредитной политике города Барнаула</w:t>
      </w:r>
      <w:r>
        <w:rPr>
          <w:noProof/>
          <w:sz w:val="28"/>
          <w:szCs w:val="28"/>
          <w:u w:val="single"/>
        </w:rPr>
        <w:t>.</w:t>
      </w:r>
    </w:p>
    <w:p w:rsidR="00473859" w:rsidRDefault="00473859" w:rsidP="0047385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473859" w:rsidRDefault="00473859" w:rsidP="00473859">
      <w:pPr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  <w:u w:val="single"/>
        </w:rPr>
      </w:pPr>
      <w:bookmarkStart w:id="2" w:name="sub_104"/>
      <w:r>
        <w:rPr>
          <w:noProof/>
          <w:sz w:val="28"/>
          <w:szCs w:val="28"/>
        </w:rPr>
        <w:t>1.4.</w:t>
      </w:r>
      <w:r>
        <w:rPr>
          <w:noProof/>
          <w:sz w:val="28"/>
          <w:szCs w:val="28"/>
        </w:rPr>
        <w:tab/>
        <w:t xml:space="preserve">Датой начала работы является </w:t>
      </w:r>
      <w:r>
        <w:rPr>
          <w:b/>
          <w:noProof/>
          <w:sz w:val="28"/>
          <w:szCs w:val="28"/>
          <w:u w:val="single"/>
        </w:rPr>
        <w:t>___________________.</w:t>
      </w:r>
    </w:p>
    <w:bookmarkEnd w:id="2"/>
    <w:p w:rsidR="00473859" w:rsidRDefault="00473859" w:rsidP="00473859">
      <w:pPr>
        <w:pStyle w:val="a6"/>
        <w:tabs>
          <w:tab w:val="left" w:pos="567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1.5.</w:t>
      </w:r>
      <w:r>
        <w:rPr>
          <w:rFonts w:ascii="Times New Roman" w:hAnsi="Times New Roman" w:cs="Times New Roman"/>
          <w:noProof/>
          <w:sz w:val="28"/>
          <w:szCs w:val="28"/>
        </w:rPr>
        <w:tab/>
        <w:t>Муниципальный служащий обязуется исполнять должностные обязанности по _________ должности муниципальной службы города Барнаула –______________________________________________________</w:t>
      </w:r>
    </w:p>
    <w:p w:rsidR="00473859" w:rsidRDefault="00473859" w:rsidP="00473859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 с указанием структурного подразделения)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1.6.</w:t>
      </w:r>
      <w:r>
        <w:rPr>
          <w:rFonts w:ascii="Times New Roman" w:hAnsi="Times New Roman" w:cs="Times New Roman"/>
          <w:noProof/>
          <w:sz w:val="28"/>
        </w:rPr>
        <w:tab/>
        <w:t>За Работником закрепляются оргтехника, оборудование и другие материальные ценности, необходимые для осуществления трудовых функций,   за сохранность которых он несет персональную ответственность.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1.7.</w:t>
      </w:r>
      <w:r>
        <w:rPr>
          <w:rFonts w:ascii="Times New Roman" w:hAnsi="Times New Roman" w:cs="Times New Roman"/>
          <w:noProof/>
          <w:sz w:val="28"/>
        </w:rPr>
        <w:tab/>
        <w:t>При заключении настоящего договора Муниципальному служащему  устанавливается испытание продолжительностью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</w:t>
      </w:r>
    </w:p>
    <w:p w:rsidR="00473859" w:rsidRDefault="00473859" w:rsidP="0047385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73859" w:rsidRDefault="00473859" w:rsidP="0047385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Муниципального служащего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2.1.</w:t>
      </w:r>
      <w:r>
        <w:rPr>
          <w:rFonts w:ascii="Times New Roman" w:hAnsi="Times New Roman" w:cs="Times New Roman"/>
          <w:noProof/>
          <w:sz w:val="28"/>
        </w:rPr>
        <w:tab/>
        <w:t xml:space="preserve">Права Муниципального служащего определены Федеральным законом от 02.03.2007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</w:rPr>
        <w:t>законом Алтайского края от 07.12.2007 №134-ЗС «О муниципальной службе в Алтайском крае»</w:t>
      </w:r>
      <w:r>
        <w:rPr>
          <w:rFonts w:ascii="Times New Roman" w:hAnsi="Times New Roman" w:cs="Times New Roman"/>
          <w:noProof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иными нормативными правовыми актами о муниципальной службе.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2.2.</w:t>
      </w:r>
      <w:r>
        <w:rPr>
          <w:rFonts w:ascii="Times New Roman" w:hAnsi="Times New Roman" w:cs="Times New Roman"/>
          <w:noProof/>
          <w:sz w:val="28"/>
        </w:rPr>
        <w:tab/>
        <w:t>Муниципальный служащий обязуется добросовестно исполнять свои трудовые обязанности в соответствии с должностной инструкцией и настоящим трудовым договором.</w:t>
      </w:r>
    </w:p>
    <w:p w:rsidR="00473859" w:rsidRDefault="00473859" w:rsidP="0047385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2.3.</w:t>
      </w:r>
      <w:r>
        <w:rPr>
          <w:sz w:val="28"/>
        </w:rPr>
        <w:tab/>
        <w:t xml:space="preserve">Муниципальный служащий обязан исполнять обязанности, предусмотренные федеральными законами </w:t>
      </w:r>
      <w:r>
        <w:rPr>
          <w:noProof/>
          <w:sz w:val="28"/>
        </w:rPr>
        <w:t xml:space="preserve">от 02.03.2007 №25-ФЗ </w:t>
      </w:r>
      <w:r>
        <w:rPr>
          <w:noProof/>
          <w:sz w:val="28"/>
        </w:rPr>
        <w:br/>
        <w:t xml:space="preserve">«О муниципальной службе в Российской Федерации», от 25.12.2008 №273-ФЗ </w:t>
      </w:r>
      <w:r>
        <w:rPr>
          <w:noProof/>
          <w:sz w:val="28"/>
        </w:rPr>
        <w:br/>
        <w:t xml:space="preserve">«О противодействии коррупции», законом </w:t>
      </w:r>
      <w:r>
        <w:rPr>
          <w:sz w:val="28"/>
        </w:rPr>
        <w:t>Алтайского края от 07.12.2007 №134-ЗС «О муниципальной службе в Алтайском крае», в том числе соблюдать ограничения, выполнять обязательства, не нарушать запреты, установленные названными законами.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2.4.</w:t>
      </w:r>
      <w:r>
        <w:rPr>
          <w:rFonts w:ascii="Times New Roman" w:hAnsi="Times New Roman" w:cs="Times New Roman"/>
          <w:noProof/>
          <w:sz w:val="28"/>
        </w:rPr>
        <w:tab/>
        <w:t xml:space="preserve">При увольнении с муниципальной службы муниципальный служащий обязан передать дела и документы, связанные с выполнением его должностных обязанностей.  </w:t>
      </w:r>
    </w:p>
    <w:p w:rsidR="00473859" w:rsidRDefault="00473859" w:rsidP="00473859">
      <w:pPr>
        <w:ind w:firstLine="567"/>
      </w:pPr>
    </w:p>
    <w:p w:rsidR="00473859" w:rsidRDefault="00473859" w:rsidP="00473859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3. Права и обязанности Работодателя</w:t>
      </w:r>
    </w:p>
    <w:p w:rsidR="00473859" w:rsidRDefault="00473859" w:rsidP="00473859">
      <w:pPr>
        <w:pStyle w:val="21"/>
        <w:ind w:firstLine="567"/>
        <w:rPr>
          <w:szCs w:val="24"/>
        </w:rPr>
      </w:pPr>
      <w:r>
        <w:rPr>
          <w:szCs w:val="24"/>
        </w:rPr>
        <w:t>3.1.</w:t>
      </w:r>
      <w:r>
        <w:rPr>
          <w:szCs w:val="24"/>
        </w:rPr>
        <w:tab/>
        <w:t>Работодатель имеет право: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</w:t>
      </w:r>
      <w: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работников комитета по финансам, налоговой и кредитной политике города Барнаула;</w:t>
      </w:r>
    </w:p>
    <w:p w:rsidR="00473859" w:rsidRDefault="00473859" w:rsidP="00473859">
      <w:pPr>
        <w:pStyle w:val="a3"/>
        <w:ind w:firstLine="567"/>
        <w:rPr>
          <w:szCs w:val="24"/>
        </w:rPr>
      </w:pPr>
      <w:r>
        <w:t>б)</w:t>
      </w:r>
      <w:r>
        <w:tab/>
        <w:t>поощрять Муниципального служащего за безупречное и эффективное исполнение должностных обязанностей;</w:t>
      </w:r>
    </w:p>
    <w:p w:rsidR="00473859" w:rsidRPr="00473859" w:rsidRDefault="00473859" w:rsidP="00473859">
      <w:pPr>
        <w:ind w:firstLine="567"/>
        <w:jc w:val="both"/>
        <w:rPr>
          <w:sz w:val="28"/>
          <w:szCs w:val="28"/>
        </w:rPr>
      </w:pPr>
      <w:r w:rsidRPr="00473859">
        <w:rPr>
          <w:sz w:val="28"/>
          <w:szCs w:val="28"/>
        </w:rPr>
        <w:t>в)</w:t>
      </w:r>
      <w:r w:rsidRPr="00473859">
        <w:rPr>
          <w:sz w:val="28"/>
          <w:szCs w:val="28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473859" w:rsidRPr="00473859" w:rsidRDefault="00473859" w:rsidP="00473859">
      <w:pPr>
        <w:pStyle w:val="31"/>
        <w:ind w:firstLine="567"/>
        <w:rPr>
          <w:sz w:val="28"/>
          <w:szCs w:val="28"/>
        </w:rPr>
      </w:pPr>
      <w:r w:rsidRPr="00473859">
        <w:rPr>
          <w:sz w:val="28"/>
          <w:szCs w:val="28"/>
        </w:rPr>
        <w:t>г)</w:t>
      </w:r>
      <w:r w:rsidRPr="00473859">
        <w:rPr>
          <w:sz w:val="28"/>
          <w:szCs w:val="28"/>
        </w:rPr>
        <w:tab/>
        <w:t>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473859" w:rsidRPr="00473859" w:rsidRDefault="00473859" w:rsidP="00473859">
      <w:pPr>
        <w:ind w:firstLine="567"/>
        <w:jc w:val="both"/>
        <w:rPr>
          <w:sz w:val="28"/>
          <w:szCs w:val="28"/>
        </w:rPr>
      </w:pPr>
      <w:r w:rsidRPr="00473859">
        <w:rPr>
          <w:sz w:val="28"/>
          <w:szCs w:val="28"/>
        </w:rPr>
        <w:t>3.2.</w:t>
      </w:r>
      <w:r w:rsidRPr="00473859">
        <w:rPr>
          <w:sz w:val="28"/>
          <w:szCs w:val="28"/>
        </w:rPr>
        <w:tab/>
        <w:t>Работодатель обязан:</w:t>
      </w:r>
    </w:p>
    <w:p w:rsidR="00473859" w:rsidRDefault="00473859" w:rsidP="00473859">
      <w:pPr>
        <w:ind w:firstLine="567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473859" w:rsidRDefault="00473859" w:rsidP="00473859">
      <w:pPr>
        <w:ind w:firstLine="567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и настоящим трудовым договором;</w:t>
      </w:r>
    </w:p>
    <w:p w:rsidR="00473859" w:rsidRDefault="00473859" w:rsidP="00473859">
      <w:pPr>
        <w:ind w:firstLine="567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>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473859" w:rsidRDefault="00473859" w:rsidP="00473859">
      <w:pPr>
        <w:ind w:firstLine="567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законами;</w:t>
      </w:r>
    </w:p>
    <w:p w:rsidR="00473859" w:rsidRDefault="00473859" w:rsidP="00473859">
      <w:pPr>
        <w:ind w:firstLine="567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  <w:t>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473859" w:rsidRDefault="00473859" w:rsidP="00473859">
      <w:pPr>
        <w:ind w:firstLine="567"/>
        <w:jc w:val="both"/>
        <w:rPr>
          <w:sz w:val="28"/>
        </w:rPr>
      </w:pPr>
    </w:p>
    <w:p w:rsidR="00473859" w:rsidRDefault="00473859" w:rsidP="00473859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</w:t>
      </w:r>
      <w:r>
        <w:rPr>
          <w:b/>
          <w:caps/>
          <w:szCs w:val="28"/>
        </w:rPr>
        <w:t>У</w:t>
      </w:r>
      <w:r>
        <w:rPr>
          <w:b/>
          <w:szCs w:val="28"/>
        </w:rPr>
        <w:t>словия оплаты труда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4.1.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Оплата труда Муниципального служащего производится в виде денежного содержания, которое состоит из должностного оклада в соотвествии с замещаемой должностью, а также из ежемесячных и иных дополнительных выплат, определяемых Положением о денежном содержании муниципальных служащих города Барнаула в соответствии с законом Алтайского края от 07.12.2007 № 134-ЗС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«О муниципальной службе в Алтайском крае».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4.2.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Муниципальному служащему устанавливается: </w:t>
      </w:r>
    </w:p>
    <w:p w:rsidR="00473859" w:rsidRDefault="00473859" w:rsidP="00473859">
      <w:pPr>
        <w:pStyle w:val="a3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 xml:space="preserve">должностной оклад в размере </w:t>
      </w:r>
      <w:r>
        <w:rPr>
          <w:b/>
          <w:szCs w:val="28"/>
          <w:u w:val="single"/>
        </w:rPr>
        <w:t xml:space="preserve">____ </w:t>
      </w:r>
      <w:r>
        <w:rPr>
          <w:szCs w:val="28"/>
        </w:rPr>
        <w:t xml:space="preserve">рубля в месяц; </w:t>
      </w:r>
    </w:p>
    <w:p w:rsidR="00473859" w:rsidRDefault="00473859" w:rsidP="0047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особые условия муниципальной службы в размере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___ </w:t>
      </w:r>
      <w:r>
        <w:rPr>
          <w:sz w:val="28"/>
          <w:szCs w:val="28"/>
        </w:rPr>
        <w:t xml:space="preserve">   процентов этого оклада;</w:t>
      </w:r>
    </w:p>
    <w:p w:rsidR="00473859" w:rsidRDefault="00473859" w:rsidP="0047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в размере </w:t>
      </w:r>
      <w:r>
        <w:rPr>
          <w:b/>
          <w:sz w:val="28"/>
          <w:szCs w:val="28"/>
          <w:u w:val="single"/>
        </w:rPr>
        <w:t>___ _</w:t>
      </w:r>
      <w:r>
        <w:rPr>
          <w:sz w:val="28"/>
          <w:szCs w:val="28"/>
        </w:rPr>
        <w:t xml:space="preserve"> процентов от должностного оклада;</w:t>
      </w:r>
    </w:p>
    <w:p w:rsidR="00473859" w:rsidRDefault="00473859" w:rsidP="0047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</w:t>
      </w:r>
      <w:r>
        <w:rPr>
          <w:b/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br/>
        <w:t>от должностного оклада;</w:t>
      </w:r>
    </w:p>
    <w:p w:rsidR="00473859" w:rsidRDefault="00473859" w:rsidP="0047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473859" w:rsidRDefault="00473859" w:rsidP="0047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 размере одного должностного оклада в год.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4.3.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Выплата заработной платы производится в денежной форме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в валюте Российской Федерации путем зачисления на банковский счет Муниципального служащего, либо через кассу комитета. Заработная плата выплачивается два раза в месяц в следующие сроки: за первую половину месяца – 20 числа каждого месяца, за вторую половину месяца – 05 числа каждого месяца, следующего за расчетным, за декабрь текущего года – </w:t>
      </w:r>
      <w:r>
        <w:rPr>
          <w:rFonts w:ascii="Times New Roman" w:hAnsi="Times New Roman" w:cs="Times New Roman"/>
          <w:noProof/>
          <w:sz w:val="28"/>
          <w:szCs w:val="28"/>
        </w:rPr>
        <w:br/>
        <w:t>20 декабря. Другие выплаты производятся на основании приказа комитета по финансам, налоговой и кредитной политике города Барнаула.</w:t>
      </w:r>
    </w:p>
    <w:p w:rsidR="00473859" w:rsidRDefault="00473859" w:rsidP="00473859">
      <w:pPr>
        <w:ind w:firstLine="567"/>
      </w:pPr>
    </w:p>
    <w:p w:rsidR="00473859" w:rsidRDefault="00473859" w:rsidP="00473859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>5</w:t>
      </w:r>
      <w:r>
        <w:rPr>
          <w:b/>
          <w:caps/>
          <w:szCs w:val="28"/>
        </w:rPr>
        <w:t>.</w:t>
      </w:r>
      <w:r>
        <w:rPr>
          <w:caps/>
          <w:szCs w:val="28"/>
        </w:rPr>
        <w:t xml:space="preserve"> </w:t>
      </w:r>
      <w:r>
        <w:rPr>
          <w:b/>
          <w:caps/>
          <w:szCs w:val="28"/>
        </w:rPr>
        <w:t>Р</w:t>
      </w:r>
      <w:r>
        <w:rPr>
          <w:b/>
          <w:szCs w:val="28"/>
        </w:rPr>
        <w:t>ежим рабочего времени и отдыха</w:t>
      </w:r>
    </w:p>
    <w:p w:rsidR="00473859" w:rsidRDefault="00473859" w:rsidP="00473859">
      <w:pPr>
        <w:ind w:firstLine="567"/>
      </w:pP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5.1.</w:t>
      </w:r>
      <w:r>
        <w:rPr>
          <w:rFonts w:ascii="Times New Roman" w:hAnsi="Times New Roman" w:cs="Times New Roman"/>
          <w:noProof/>
          <w:sz w:val="28"/>
          <w:szCs w:val="28"/>
        </w:rPr>
        <w:tab/>
        <w:t>Режим рабочего времени Муниципального служащего устанавливается Правилами внутреннего трудового распорядка работников комитета по финансам, налоговой и кредитной политике города Барнаула.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5.2.</w:t>
      </w:r>
      <w:r>
        <w:rPr>
          <w:rFonts w:ascii="Times New Roman" w:hAnsi="Times New Roman" w:cs="Times New Roman"/>
          <w:noProof/>
          <w:sz w:val="28"/>
          <w:szCs w:val="28"/>
        </w:rPr>
        <w:tab/>
        <w:t>Муниципальному служащему устанавливается</w:t>
      </w:r>
    </w:p>
    <w:p w:rsidR="00473859" w:rsidRDefault="00473859" w:rsidP="00473859">
      <w:pPr>
        <w:pStyle w:val="a6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               нормальная продолжительность рабочего времени___________.</w:t>
      </w:r>
    </w:p>
    <w:p w:rsidR="00473859" w:rsidRDefault="00473859" w:rsidP="0047385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продолжительность рабочего времени: нормальная продолжительность</w:t>
      </w:r>
    </w:p>
    <w:p w:rsidR="00473859" w:rsidRDefault="00473859" w:rsidP="0047385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рабочего времени или ненормированный рабочий день)</w:t>
      </w:r>
    </w:p>
    <w:p w:rsidR="00473859" w:rsidRP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5.3.</w:t>
      </w:r>
      <w:r>
        <w:rPr>
          <w:rFonts w:ascii="Times New Roman" w:hAnsi="Times New Roman" w:cs="Times New Roman"/>
          <w:noProof/>
          <w:sz w:val="28"/>
        </w:rPr>
        <w:tab/>
        <w:t xml:space="preserve">Работа в выходные и праздничные дни производится с соблюдением требований трудового законодательства Российской Федерации  (ст.153 Трудового кодекса Российской Федерации), </w:t>
      </w:r>
      <w:r>
        <w:rPr>
          <w:rFonts w:ascii="Times New Roman" w:hAnsi="Times New Roman" w:cs="Times New Roman"/>
          <w:sz w:val="28"/>
        </w:rPr>
        <w:t xml:space="preserve">привлечение к сверхурочным работам – с письменного согласия Муниципального служащего (ст.99 Трудового кодекса </w:t>
      </w:r>
      <w:r w:rsidRPr="00473859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473859" w:rsidRPr="00473859" w:rsidRDefault="00473859" w:rsidP="00473859">
      <w:pPr>
        <w:pStyle w:val="a4"/>
        <w:spacing w:after="0"/>
        <w:ind w:firstLine="567"/>
        <w:jc w:val="both"/>
        <w:rPr>
          <w:sz w:val="28"/>
          <w:szCs w:val="28"/>
        </w:rPr>
      </w:pPr>
      <w:r w:rsidRPr="00473859">
        <w:rPr>
          <w:sz w:val="28"/>
          <w:szCs w:val="28"/>
        </w:rPr>
        <w:t>5.4.</w:t>
      </w:r>
      <w:r w:rsidRPr="00473859">
        <w:rPr>
          <w:sz w:val="28"/>
          <w:szCs w:val="28"/>
        </w:rPr>
        <w:tab/>
        <w:t>Муниципальному служащему в соответствии с утвержденным графиком отпусков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473859" w:rsidRPr="00473859" w:rsidRDefault="00473859" w:rsidP="00473859">
      <w:pPr>
        <w:pStyle w:val="a4"/>
        <w:spacing w:after="0"/>
        <w:ind w:firstLine="567"/>
        <w:jc w:val="both"/>
        <w:rPr>
          <w:sz w:val="28"/>
          <w:szCs w:val="28"/>
        </w:rPr>
      </w:pPr>
      <w:r w:rsidRPr="00473859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73859" w:rsidRDefault="00473859" w:rsidP="00473859">
      <w:pPr>
        <w:pStyle w:val="21"/>
        <w:ind w:firstLine="567"/>
      </w:pPr>
      <w:r w:rsidRPr="00473859">
        <w:rPr>
          <w:szCs w:val="28"/>
        </w:rPr>
        <w:t>Ежегодный основной оплачиваемый отпуск предоставляется Муниципальному</w:t>
      </w:r>
      <w:r>
        <w:t xml:space="preserve"> служащему продолжительностью 30 календарных дней.</w:t>
      </w:r>
    </w:p>
    <w:p w:rsidR="00473859" w:rsidRDefault="00473859" w:rsidP="004738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Продолжительность ежегодного дополнительного оплачиваемого отпуска за выслугу лет на муниципальной службе исчисляется в соответствии</w:t>
      </w:r>
      <w:r>
        <w:rPr>
          <w:noProof/>
          <w:sz w:val="28"/>
          <w:szCs w:val="28"/>
        </w:rPr>
        <w:t xml:space="preserve"> с законом Алтайского края от 07.12.2007 № 134-ЗС «О муниципальной службе в Алтайском крае».</w:t>
      </w:r>
    </w:p>
    <w:p w:rsidR="00473859" w:rsidRDefault="00473859" w:rsidP="00473859">
      <w:pPr>
        <w:pStyle w:val="a6"/>
        <w:spacing w:line="280" w:lineRule="exact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473859" w:rsidRDefault="00473859" w:rsidP="00473859">
      <w:pPr>
        <w:pStyle w:val="1"/>
        <w:ind w:firstLine="567"/>
        <w:jc w:val="center"/>
        <w:rPr>
          <w:b/>
        </w:rPr>
      </w:pPr>
      <w:r>
        <w:rPr>
          <w:b/>
          <w:szCs w:val="28"/>
        </w:rPr>
        <w:lastRenderedPageBreak/>
        <w:t>6.</w:t>
      </w:r>
      <w:r>
        <w:rPr>
          <w:szCs w:val="28"/>
        </w:rPr>
        <w:t xml:space="preserve"> </w:t>
      </w:r>
      <w:r>
        <w:rPr>
          <w:b/>
          <w:caps/>
          <w:szCs w:val="28"/>
        </w:rPr>
        <w:t>С</w:t>
      </w:r>
      <w:r>
        <w:rPr>
          <w:b/>
          <w:szCs w:val="28"/>
        </w:rPr>
        <w:t xml:space="preserve">рок действия и основания прекращения </w:t>
      </w:r>
      <w:r>
        <w:rPr>
          <w:b/>
        </w:rPr>
        <w:t>трудового договора</w:t>
      </w:r>
    </w:p>
    <w:p w:rsidR="00473859" w:rsidRDefault="00473859" w:rsidP="00473859">
      <w:pPr>
        <w:ind w:firstLine="567"/>
        <w:jc w:val="both"/>
      </w:pPr>
      <w:r>
        <w:rPr>
          <w:noProof/>
          <w:sz w:val="28"/>
          <w:szCs w:val="28"/>
        </w:rPr>
        <w:t xml:space="preserve">6.1. Настоящий договор заключен на </w:t>
      </w:r>
      <w:r>
        <w:rPr>
          <w:b/>
          <w:noProof/>
          <w:sz w:val="28"/>
          <w:szCs w:val="28"/>
          <w:u w:val="single"/>
        </w:rPr>
        <w:t>неопределенный срок.</w:t>
      </w:r>
      <w:r>
        <w:rPr>
          <w:noProof/>
          <w:sz w:val="28"/>
          <w:szCs w:val="28"/>
          <w:u w:val="single"/>
        </w:rPr>
        <w:t xml:space="preserve">  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6.2. Настоящий договор вступает в силу с момента подписания его обеими  сторонами. Муниципальный служащий обязан приступить к исполнению  должностных обязанностей в день, установленный в пункте 1.4 настоящего договора.</w:t>
      </w:r>
    </w:p>
    <w:p w:rsidR="00473859" w:rsidRDefault="00473859" w:rsidP="00473859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  <w:bookmarkStart w:id="3" w:name="sub_603"/>
      <w:r>
        <w:rPr>
          <w:rFonts w:ascii="Times New Roman" w:hAnsi="Times New Roman" w:cs="Times New Roman"/>
          <w:noProof/>
          <w:sz w:val="28"/>
          <w:szCs w:val="28"/>
        </w:rPr>
        <w:t>6.3.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Договор может быть прекращен в порядке и по основаниям, </w:t>
      </w:r>
      <w:bookmarkEnd w:id="3"/>
      <w:r>
        <w:rPr>
          <w:rFonts w:ascii="Times New Roman" w:hAnsi="Times New Roman" w:cs="Times New Roman"/>
          <w:noProof/>
          <w:sz w:val="28"/>
          <w:szCs w:val="28"/>
        </w:rPr>
        <w:t xml:space="preserve">предусмотренным Трудовым кодексом Российской Федерации, а также по основаниям, предусмотренным Федеральным законом от 02.03.2007 №25-ФЗ </w:t>
      </w:r>
      <w:r>
        <w:rPr>
          <w:rFonts w:ascii="Times New Roman" w:hAnsi="Times New Roman" w:cs="Times New Roman"/>
          <w:noProof/>
          <w:sz w:val="28"/>
          <w:szCs w:val="28"/>
        </w:rPr>
        <w:br/>
        <w:t>«О муниципальной службе в Российской Федерации».</w:t>
      </w:r>
    </w:p>
    <w:p w:rsidR="00473859" w:rsidRDefault="00473859" w:rsidP="00473859">
      <w:pPr>
        <w:ind w:firstLine="567"/>
      </w:pPr>
    </w:p>
    <w:p w:rsidR="00473859" w:rsidRDefault="00473859" w:rsidP="00473859">
      <w:pPr>
        <w:pStyle w:val="a6"/>
        <w:ind w:firstLine="567"/>
        <w:rPr>
          <w:sz w:val="2"/>
          <w:szCs w:val="2"/>
        </w:rPr>
      </w:pPr>
      <w:r>
        <w:t xml:space="preserve">         </w:t>
      </w:r>
    </w:p>
    <w:p w:rsidR="00473859" w:rsidRDefault="00473859" w:rsidP="00473859">
      <w:pPr>
        <w:pStyle w:val="1"/>
        <w:ind w:firstLine="567"/>
        <w:jc w:val="center"/>
        <w:rPr>
          <w:b/>
          <w:szCs w:val="28"/>
        </w:rPr>
      </w:pPr>
      <w:r>
        <w:rPr>
          <w:szCs w:val="28"/>
        </w:rPr>
        <w:t xml:space="preserve">7. </w:t>
      </w:r>
      <w:r>
        <w:rPr>
          <w:b/>
          <w:caps/>
          <w:szCs w:val="28"/>
        </w:rPr>
        <w:t>З</w:t>
      </w:r>
      <w:r>
        <w:rPr>
          <w:b/>
          <w:szCs w:val="28"/>
        </w:rPr>
        <w:t>аключительные положения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7.1.</w:t>
      </w:r>
      <w:r>
        <w:rPr>
          <w:rFonts w:ascii="Times New Roman" w:hAnsi="Times New Roman" w:cs="Times New Roman"/>
          <w:noProof/>
          <w:sz w:val="28"/>
          <w:szCs w:val="28"/>
        </w:rPr>
        <w:tab/>
        <w:t>Все изменения и дополнения к настоящему договору действительны  в случае оформления их в письменном виде и подписания обеими сторонами.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7.2.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В случае возникновения между сторонами индивидуального трудового спора он подлежит урегулированию в порядке, установленном нормами Трудового кодекса Российской Федерации. 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7.3.</w:t>
      </w:r>
      <w:r>
        <w:rPr>
          <w:rFonts w:ascii="Times New Roman" w:hAnsi="Times New Roman" w:cs="Times New Roman"/>
          <w:noProof/>
          <w:sz w:val="28"/>
          <w:szCs w:val="28"/>
        </w:rPr>
        <w:tab/>
        <w:t>К отношениям сторон, не урегулированным настоящим договором, применяются нормы трудового права, установленные Трудовым кодексом  Российской Федерации, иными федеральными законами и другими правовыми актами.</w:t>
      </w:r>
    </w:p>
    <w:p w:rsidR="00473859" w:rsidRDefault="00473859" w:rsidP="0047385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7.4.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Настоящий договор составлен в двух экземплярах: один экземпляр хранится в делах Работодателя, другой находится у Муниципального   служащего. </w:t>
      </w:r>
    </w:p>
    <w:p w:rsidR="00473859" w:rsidRDefault="00473859" w:rsidP="00473859">
      <w:pPr>
        <w:tabs>
          <w:tab w:val="left" w:pos="4253"/>
          <w:tab w:val="left" w:pos="4395"/>
        </w:tabs>
        <w:jc w:val="both"/>
        <w:rPr>
          <w:sz w:val="28"/>
          <w:szCs w:val="28"/>
        </w:rPr>
      </w:pPr>
    </w:p>
    <w:p w:rsidR="00473859" w:rsidRDefault="00473859" w:rsidP="00473859">
      <w:pPr>
        <w:tabs>
          <w:tab w:val="left" w:pos="4253"/>
          <w:tab w:val="left" w:pos="4395"/>
        </w:tabs>
        <w:jc w:val="both"/>
        <w:rPr>
          <w:sz w:val="28"/>
          <w:szCs w:val="28"/>
        </w:rPr>
      </w:pPr>
    </w:p>
    <w:p w:rsidR="00473859" w:rsidRDefault="00473859" w:rsidP="00473859">
      <w:pPr>
        <w:tabs>
          <w:tab w:val="left" w:pos="4253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928"/>
        <w:gridCol w:w="5527"/>
      </w:tblGrid>
      <w:tr w:rsidR="00473859" w:rsidTr="00473859">
        <w:trPr>
          <w:trHeight w:val="80"/>
        </w:trPr>
        <w:tc>
          <w:tcPr>
            <w:tcW w:w="4928" w:type="dxa"/>
          </w:tcPr>
          <w:p w:rsidR="00473859" w:rsidRDefault="00473859">
            <w:pPr>
              <w:pStyle w:val="a6"/>
              <w:tabs>
                <w:tab w:val="left" w:pos="4253"/>
                <w:tab w:val="left" w:pos="4395"/>
              </w:tabs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</w:p>
          <w:p w:rsidR="00473859" w:rsidRDefault="00473859"/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Председатель комитета</w:t>
            </w: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73859" w:rsidRDefault="00473859">
            <w:pPr>
              <w:pStyle w:val="22"/>
              <w:tabs>
                <w:tab w:val="left" w:pos="4253"/>
                <w:tab w:val="left" w:pos="4395"/>
              </w:tabs>
              <w:spacing w:line="300" w:lineRule="exac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«_____»______________20_____г.</w:t>
            </w:r>
          </w:p>
          <w:p w:rsidR="00473859" w:rsidRDefault="00473859"/>
        </w:tc>
        <w:tc>
          <w:tcPr>
            <w:tcW w:w="5528" w:type="dxa"/>
          </w:tcPr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bCs/>
                <w:sz w:val="28"/>
                <w:szCs w:val="28"/>
              </w:rPr>
            </w:pP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bCs/>
                <w:sz w:val="28"/>
                <w:szCs w:val="28"/>
                <w:u w:val="single"/>
              </w:rPr>
            </w:pP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Муниципальный служащий</w:t>
            </w:r>
          </w:p>
          <w:p w:rsidR="00473859" w:rsidRDefault="00473859">
            <w:pPr>
              <w:pBdr>
                <w:bottom w:val="single" w:sz="12" w:space="1" w:color="auto"/>
              </w:pBdr>
              <w:tabs>
                <w:tab w:val="left" w:pos="4253"/>
                <w:tab w:val="left" w:pos="4395"/>
              </w:tabs>
              <w:spacing w:line="300" w:lineRule="exact"/>
              <w:rPr>
                <w:b/>
                <w:sz w:val="28"/>
                <w:szCs w:val="28"/>
                <w:u w:val="single"/>
              </w:rPr>
            </w:pPr>
          </w:p>
          <w:p w:rsidR="00473859" w:rsidRDefault="00473859">
            <w:pPr>
              <w:pBdr>
                <w:bottom w:val="single" w:sz="12" w:space="1" w:color="auto"/>
              </w:pBdr>
              <w:tabs>
                <w:tab w:val="left" w:pos="4253"/>
                <w:tab w:val="left" w:pos="4395"/>
              </w:tabs>
              <w:spacing w:line="300" w:lineRule="exact"/>
              <w:rPr>
                <w:sz w:val="16"/>
                <w:szCs w:val="16"/>
              </w:rPr>
            </w:pPr>
            <w:r>
              <w:t xml:space="preserve">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473859" w:rsidRDefault="00473859">
            <w:pPr>
              <w:pBdr>
                <w:bottom w:val="single" w:sz="12" w:space="1" w:color="auto"/>
              </w:pBdr>
              <w:tabs>
                <w:tab w:val="left" w:pos="4253"/>
                <w:tab w:val="left" w:pos="4395"/>
              </w:tabs>
              <w:spacing w:line="300" w:lineRule="exact"/>
              <w:rPr>
                <w:sz w:val="16"/>
                <w:szCs w:val="16"/>
              </w:rPr>
            </w:pPr>
          </w:p>
          <w:p w:rsidR="00473859" w:rsidRDefault="00473859">
            <w:pPr>
              <w:tabs>
                <w:tab w:val="left" w:pos="2337"/>
                <w:tab w:val="left" w:pos="4253"/>
                <w:tab w:val="left" w:pos="4395"/>
              </w:tabs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(подпись)</w:t>
            </w: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«_____»__________________20___г.</w:t>
            </w:r>
          </w:p>
          <w:p w:rsidR="00473859" w:rsidRDefault="00473859">
            <w:pPr>
              <w:tabs>
                <w:tab w:val="left" w:pos="4253"/>
                <w:tab w:val="left" w:pos="4395"/>
              </w:tabs>
              <w:spacing w:line="300" w:lineRule="exact"/>
              <w:rPr>
                <w:sz w:val="28"/>
                <w:szCs w:val="28"/>
              </w:rPr>
            </w:pPr>
          </w:p>
        </w:tc>
      </w:tr>
    </w:tbl>
    <w:p w:rsidR="00473859" w:rsidRDefault="00473859" w:rsidP="00473859">
      <w:pPr>
        <w:pStyle w:val="a6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473859" w:rsidRDefault="00473859" w:rsidP="00473859">
      <w:pPr>
        <w:pStyle w:val="a6"/>
        <w:spacing w:line="280" w:lineRule="exact"/>
        <w:rPr>
          <w:rFonts w:ascii="Times New Roman" w:hAnsi="Times New Roman" w:cs="Times New Roman"/>
          <w:noProof/>
          <w:sz w:val="28"/>
          <w:szCs w:val="28"/>
        </w:rPr>
      </w:pPr>
    </w:p>
    <w:p w:rsidR="00473859" w:rsidRDefault="00473859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EC4F65">
      <w:pPr>
        <w:tabs>
          <w:tab w:val="left" w:pos="1134"/>
        </w:tabs>
        <w:ind w:firstLine="709"/>
        <w:jc w:val="both"/>
        <w:rPr>
          <w:sz w:val="28"/>
        </w:rPr>
      </w:pPr>
    </w:p>
    <w:p w:rsidR="004A795A" w:rsidRDefault="004A795A" w:rsidP="00473859">
      <w:pPr>
        <w:tabs>
          <w:tab w:val="left" w:pos="1134"/>
        </w:tabs>
        <w:jc w:val="both"/>
        <w:rPr>
          <w:sz w:val="28"/>
        </w:rPr>
      </w:pPr>
    </w:p>
    <w:sectPr w:rsidR="004A795A" w:rsidSect="00D6722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24" w:rsidRDefault="007F2E24" w:rsidP="007C4B16">
      <w:r>
        <w:separator/>
      </w:r>
    </w:p>
  </w:endnote>
  <w:endnote w:type="continuationSeparator" w:id="0">
    <w:p w:rsidR="007F2E24" w:rsidRDefault="007F2E24" w:rsidP="007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24" w:rsidRDefault="007F2E24" w:rsidP="007C4B16">
      <w:r>
        <w:separator/>
      </w:r>
    </w:p>
  </w:footnote>
  <w:footnote w:type="continuationSeparator" w:id="0">
    <w:p w:rsidR="007F2E24" w:rsidRDefault="007F2E24" w:rsidP="007C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908"/>
    <w:multiLevelType w:val="hybridMultilevel"/>
    <w:tmpl w:val="88665416"/>
    <w:lvl w:ilvl="0" w:tplc="F5E4E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86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6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C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B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3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E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AB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62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67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E31365"/>
    <w:multiLevelType w:val="multilevel"/>
    <w:tmpl w:val="02B073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3" w15:restartNumberingAfterBreak="0">
    <w:nsid w:val="0F876D76"/>
    <w:multiLevelType w:val="hybridMultilevel"/>
    <w:tmpl w:val="B9F0AF00"/>
    <w:lvl w:ilvl="0" w:tplc="7E82AB0A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4C50FA1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55C94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D36917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24C867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B4AE7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D948568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595CB5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B542199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BD27BEC"/>
    <w:multiLevelType w:val="multilevel"/>
    <w:tmpl w:val="DFDA5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EF20CF"/>
    <w:multiLevelType w:val="hybridMultilevel"/>
    <w:tmpl w:val="D5301EC4"/>
    <w:lvl w:ilvl="0" w:tplc="3C3644F4">
      <w:numFmt w:val="bullet"/>
      <w:lvlText w:val="-"/>
      <w:lvlJc w:val="left"/>
      <w:pPr>
        <w:ind w:left="1211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629A"/>
    <w:multiLevelType w:val="hybridMultilevel"/>
    <w:tmpl w:val="9D90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33DF"/>
    <w:multiLevelType w:val="hybridMultilevel"/>
    <w:tmpl w:val="756623E6"/>
    <w:lvl w:ilvl="0" w:tplc="E95280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9CC6B57"/>
    <w:multiLevelType w:val="hybridMultilevel"/>
    <w:tmpl w:val="56BCC36E"/>
    <w:lvl w:ilvl="0" w:tplc="3C3644F4"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31AD7"/>
    <w:multiLevelType w:val="hybridMultilevel"/>
    <w:tmpl w:val="62B05588"/>
    <w:lvl w:ilvl="0" w:tplc="CF6296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A25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E1332C"/>
    <w:multiLevelType w:val="hybridMultilevel"/>
    <w:tmpl w:val="3F6EE872"/>
    <w:lvl w:ilvl="0" w:tplc="89CA908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7091FDF"/>
    <w:multiLevelType w:val="hybridMultilevel"/>
    <w:tmpl w:val="EE2481F8"/>
    <w:lvl w:ilvl="0" w:tplc="3C3644F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EDD"/>
    <w:multiLevelType w:val="multilevel"/>
    <w:tmpl w:val="6F86C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717C5F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F6"/>
    <w:rsid w:val="0000028E"/>
    <w:rsid w:val="0000233E"/>
    <w:rsid w:val="00003A00"/>
    <w:rsid w:val="0001395F"/>
    <w:rsid w:val="00020002"/>
    <w:rsid w:val="0003377F"/>
    <w:rsid w:val="00054BDB"/>
    <w:rsid w:val="0009420E"/>
    <w:rsid w:val="000C0400"/>
    <w:rsid w:val="000C0EF5"/>
    <w:rsid w:val="000C1335"/>
    <w:rsid w:val="000C5498"/>
    <w:rsid w:val="000E010C"/>
    <w:rsid w:val="000E4791"/>
    <w:rsid w:val="000F21DF"/>
    <w:rsid w:val="00102339"/>
    <w:rsid w:val="001316EE"/>
    <w:rsid w:val="0013636E"/>
    <w:rsid w:val="00143159"/>
    <w:rsid w:val="0014413F"/>
    <w:rsid w:val="001553A6"/>
    <w:rsid w:val="0016194F"/>
    <w:rsid w:val="001628A8"/>
    <w:rsid w:val="00164246"/>
    <w:rsid w:val="00164BF2"/>
    <w:rsid w:val="00176B5B"/>
    <w:rsid w:val="001800E8"/>
    <w:rsid w:val="001803BC"/>
    <w:rsid w:val="00184E9B"/>
    <w:rsid w:val="001B2306"/>
    <w:rsid w:val="001D777F"/>
    <w:rsid w:val="001E00CA"/>
    <w:rsid w:val="001E2F20"/>
    <w:rsid w:val="001E51C4"/>
    <w:rsid w:val="001E7CF5"/>
    <w:rsid w:val="0022490A"/>
    <w:rsid w:val="002329F6"/>
    <w:rsid w:val="00242467"/>
    <w:rsid w:val="00260BAA"/>
    <w:rsid w:val="00275ABF"/>
    <w:rsid w:val="002A2D34"/>
    <w:rsid w:val="002D63C6"/>
    <w:rsid w:val="002D78BA"/>
    <w:rsid w:val="002F2A1C"/>
    <w:rsid w:val="002F3163"/>
    <w:rsid w:val="003240F9"/>
    <w:rsid w:val="00335385"/>
    <w:rsid w:val="003438A3"/>
    <w:rsid w:val="00347A14"/>
    <w:rsid w:val="00350262"/>
    <w:rsid w:val="00352553"/>
    <w:rsid w:val="003A7DFA"/>
    <w:rsid w:val="003D57E5"/>
    <w:rsid w:val="003F12E7"/>
    <w:rsid w:val="003F605C"/>
    <w:rsid w:val="00403CBD"/>
    <w:rsid w:val="00414E66"/>
    <w:rsid w:val="0041637B"/>
    <w:rsid w:val="0042031E"/>
    <w:rsid w:val="00424DA4"/>
    <w:rsid w:val="004262F4"/>
    <w:rsid w:val="00442E9A"/>
    <w:rsid w:val="00444C13"/>
    <w:rsid w:val="00445C20"/>
    <w:rsid w:val="00450567"/>
    <w:rsid w:val="00454A7D"/>
    <w:rsid w:val="00455B9A"/>
    <w:rsid w:val="00473859"/>
    <w:rsid w:val="00496B42"/>
    <w:rsid w:val="004A6981"/>
    <w:rsid w:val="004A795A"/>
    <w:rsid w:val="004D2CD6"/>
    <w:rsid w:val="004E297E"/>
    <w:rsid w:val="004E354A"/>
    <w:rsid w:val="004E764F"/>
    <w:rsid w:val="00501555"/>
    <w:rsid w:val="0051640B"/>
    <w:rsid w:val="005228B1"/>
    <w:rsid w:val="00550A5E"/>
    <w:rsid w:val="0056347B"/>
    <w:rsid w:val="00577F7F"/>
    <w:rsid w:val="00583357"/>
    <w:rsid w:val="005861DF"/>
    <w:rsid w:val="005A267E"/>
    <w:rsid w:val="005B536E"/>
    <w:rsid w:val="005B545F"/>
    <w:rsid w:val="005C22CE"/>
    <w:rsid w:val="005C5418"/>
    <w:rsid w:val="005D2BDD"/>
    <w:rsid w:val="005D5459"/>
    <w:rsid w:val="005D5638"/>
    <w:rsid w:val="00604D17"/>
    <w:rsid w:val="00610138"/>
    <w:rsid w:val="006248AC"/>
    <w:rsid w:val="00624A46"/>
    <w:rsid w:val="00670F90"/>
    <w:rsid w:val="00672F6A"/>
    <w:rsid w:val="006877D0"/>
    <w:rsid w:val="00691B97"/>
    <w:rsid w:val="006B0FA5"/>
    <w:rsid w:val="006B2264"/>
    <w:rsid w:val="006B3917"/>
    <w:rsid w:val="006B6BAE"/>
    <w:rsid w:val="006F46E9"/>
    <w:rsid w:val="00704DF8"/>
    <w:rsid w:val="00707E50"/>
    <w:rsid w:val="007226B4"/>
    <w:rsid w:val="00724D71"/>
    <w:rsid w:val="00730476"/>
    <w:rsid w:val="007367EE"/>
    <w:rsid w:val="00741757"/>
    <w:rsid w:val="00753424"/>
    <w:rsid w:val="007536F2"/>
    <w:rsid w:val="00772879"/>
    <w:rsid w:val="00792C0B"/>
    <w:rsid w:val="007B1EB5"/>
    <w:rsid w:val="007C4B16"/>
    <w:rsid w:val="007C6E31"/>
    <w:rsid w:val="007D07D5"/>
    <w:rsid w:val="007D393C"/>
    <w:rsid w:val="007D4B65"/>
    <w:rsid w:val="007E2ED2"/>
    <w:rsid w:val="007E6201"/>
    <w:rsid w:val="007F2E24"/>
    <w:rsid w:val="0080067C"/>
    <w:rsid w:val="00830084"/>
    <w:rsid w:val="008554FD"/>
    <w:rsid w:val="0085720D"/>
    <w:rsid w:val="00860108"/>
    <w:rsid w:val="00873D04"/>
    <w:rsid w:val="008753E3"/>
    <w:rsid w:val="0087737F"/>
    <w:rsid w:val="00877A1E"/>
    <w:rsid w:val="00884954"/>
    <w:rsid w:val="008B1512"/>
    <w:rsid w:val="008D04A1"/>
    <w:rsid w:val="008D215E"/>
    <w:rsid w:val="008E00C4"/>
    <w:rsid w:val="008E0583"/>
    <w:rsid w:val="008E1A03"/>
    <w:rsid w:val="008E3FCC"/>
    <w:rsid w:val="008E60E4"/>
    <w:rsid w:val="00906371"/>
    <w:rsid w:val="0091427A"/>
    <w:rsid w:val="00920205"/>
    <w:rsid w:val="00925699"/>
    <w:rsid w:val="00925D2C"/>
    <w:rsid w:val="00962FFB"/>
    <w:rsid w:val="0096540A"/>
    <w:rsid w:val="00982118"/>
    <w:rsid w:val="009831C9"/>
    <w:rsid w:val="00983D69"/>
    <w:rsid w:val="00987F20"/>
    <w:rsid w:val="009B053E"/>
    <w:rsid w:val="009B194A"/>
    <w:rsid w:val="009B6636"/>
    <w:rsid w:val="009C123F"/>
    <w:rsid w:val="009C1ECF"/>
    <w:rsid w:val="009C6740"/>
    <w:rsid w:val="009D6E27"/>
    <w:rsid w:val="00A173F2"/>
    <w:rsid w:val="00A17E11"/>
    <w:rsid w:val="00A27370"/>
    <w:rsid w:val="00A310DE"/>
    <w:rsid w:val="00A33596"/>
    <w:rsid w:val="00A650D7"/>
    <w:rsid w:val="00A7624B"/>
    <w:rsid w:val="00AA31BE"/>
    <w:rsid w:val="00AC51EF"/>
    <w:rsid w:val="00AD3B4E"/>
    <w:rsid w:val="00AF3072"/>
    <w:rsid w:val="00AF4B2A"/>
    <w:rsid w:val="00AF5861"/>
    <w:rsid w:val="00B13191"/>
    <w:rsid w:val="00B22FF0"/>
    <w:rsid w:val="00B24BC4"/>
    <w:rsid w:val="00B305E2"/>
    <w:rsid w:val="00B46B07"/>
    <w:rsid w:val="00B50E1B"/>
    <w:rsid w:val="00B60A2C"/>
    <w:rsid w:val="00B60A58"/>
    <w:rsid w:val="00B75025"/>
    <w:rsid w:val="00B81CBD"/>
    <w:rsid w:val="00B8275B"/>
    <w:rsid w:val="00B829BC"/>
    <w:rsid w:val="00B93615"/>
    <w:rsid w:val="00BA6FC7"/>
    <w:rsid w:val="00BB60D9"/>
    <w:rsid w:val="00BC736C"/>
    <w:rsid w:val="00BD33E2"/>
    <w:rsid w:val="00BD3C16"/>
    <w:rsid w:val="00BF2C62"/>
    <w:rsid w:val="00C153A6"/>
    <w:rsid w:val="00C172B2"/>
    <w:rsid w:val="00C370C4"/>
    <w:rsid w:val="00C45613"/>
    <w:rsid w:val="00C56BAA"/>
    <w:rsid w:val="00C61AC5"/>
    <w:rsid w:val="00C61E0E"/>
    <w:rsid w:val="00C6534B"/>
    <w:rsid w:val="00C6761F"/>
    <w:rsid w:val="00C74C6E"/>
    <w:rsid w:val="00C76E59"/>
    <w:rsid w:val="00C836CA"/>
    <w:rsid w:val="00C86CA7"/>
    <w:rsid w:val="00C9197F"/>
    <w:rsid w:val="00C9668F"/>
    <w:rsid w:val="00CA1BD6"/>
    <w:rsid w:val="00CD0D97"/>
    <w:rsid w:val="00CD39D1"/>
    <w:rsid w:val="00CD57F5"/>
    <w:rsid w:val="00CD68AC"/>
    <w:rsid w:val="00CD70E2"/>
    <w:rsid w:val="00CE0A4A"/>
    <w:rsid w:val="00D037B5"/>
    <w:rsid w:val="00D16679"/>
    <w:rsid w:val="00D21D23"/>
    <w:rsid w:val="00D22C51"/>
    <w:rsid w:val="00D23FF4"/>
    <w:rsid w:val="00D24583"/>
    <w:rsid w:val="00D37DED"/>
    <w:rsid w:val="00D43D14"/>
    <w:rsid w:val="00D5668D"/>
    <w:rsid w:val="00D61F4D"/>
    <w:rsid w:val="00D67226"/>
    <w:rsid w:val="00D7213D"/>
    <w:rsid w:val="00D933E6"/>
    <w:rsid w:val="00DB0618"/>
    <w:rsid w:val="00DE10CD"/>
    <w:rsid w:val="00E047FE"/>
    <w:rsid w:val="00E21234"/>
    <w:rsid w:val="00E423C1"/>
    <w:rsid w:val="00E458AC"/>
    <w:rsid w:val="00E469F7"/>
    <w:rsid w:val="00E518F0"/>
    <w:rsid w:val="00E610EE"/>
    <w:rsid w:val="00E748BD"/>
    <w:rsid w:val="00E75B49"/>
    <w:rsid w:val="00E811AE"/>
    <w:rsid w:val="00E83792"/>
    <w:rsid w:val="00E91528"/>
    <w:rsid w:val="00E96510"/>
    <w:rsid w:val="00E9775E"/>
    <w:rsid w:val="00EA34DB"/>
    <w:rsid w:val="00EC4F65"/>
    <w:rsid w:val="00ED0EEB"/>
    <w:rsid w:val="00EE4722"/>
    <w:rsid w:val="00F00B5F"/>
    <w:rsid w:val="00F13EF9"/>
    <w:rsid w:val="00F16E2B"/>
    <w:rsid w:val="00F16FE4"/>
    <w:rsid w:val="00F338F8"/>
    <w:rsid w:val="00F367E1"/>
    <w:rsid w:val="00F56DCF"/>
    <w:rsid w:val="00F60348"/>
    <w:rsid w:val="00F62BC9"/>
    <w:rsid w:val="00F66A97"/>
    <w:rsid w:val="00F71D23"/>
    <w:rsid w:val="00F9158C"/>
    <w:rsid w:val="00FA78FA"/>
    <w:rsid w:val="00FB1508"/>
    <w:rsid w:val="00FB1A4C"/>
    <w:rsid w:val="00FB6CAC"/>
    <w:rsid w:val="00FB6F8B"/>
    <w:rsid w:val="00FD035D"/>
    <w:rsid w:val="00FD5990"/>
    <w:rsid w:val="00FE0D80"/>
    <w:rsid w:val="00FE33D4"/>
    <w:rsid w:val="00FE703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25F36-E3BE-4D42-B504-A5FC7EC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 w:val="28"/>
    </w:rPr>
  </w:style>
  <w:style w:type="character" w:customStyle="1" w:styleId="30">
    <w:name w:val="Заголовок 3 Знак"/>
    <w:link w:val="3"/>
    <w:uiPriority w:val="9"/>
    <w:semiHidden/>
    <w:rsid w:val="00D7213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D721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13D"/>
  </w:style>
  <w:style w:type="paragraph" w:styleId="31">
    <w:name w:val="Body Text Indent 3"/>
    <w:basedOn w:val="a"/>
    <w:link w:val="32"/>
    <w:uiPriority w:val="99"/>
    <w:unhideWhenUsed/>
    <w:rsid w:val="00D72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7213D"/>
    <w:rPr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21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D7213D"/>
    <w:rPr>
      <w:b/>
      <w:bCs/>
      <w:color w:val="000080"/>
      <w:sz w:val="20"/>
      <w:szCs w:val="20"/>
    </w:rPr>
  </w:style>
  <w:style w:type="paragraph" w:styleId="22">
    <w:name w:val="Body Text 2"/>
    <w:basedOn w:val="a"/>
    <w:link w:val="23"/>
    <w:rsid w:val="00D7213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7213D"/>
  </w:style>
  <w:style w:type="paragraph" w:styleId="a8">
    <w:name w:val="Balloon Text"/>
    <w:basedOn w:val="a"/>
    <w:link w:val="a9"/>
    <w:uiPriority w:val="99"/>
    <w:semiHidden/>
    <w:unhideWhenUsed/>
    <w:rsid w:val="00335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5385"/>
    <w:rPr>
      <w:rFonts w:ascii="Tahoma" w:hAnsi="Tahoma" w:cs="Tahoma"/>
      <w:sz w:val="16"/>
      <w:szCs w:val="16"/>
    </w:rPr>
  </w:style>
  <w:style w:type="character" w:customStyle="1" w:styleId="14pt">
    <w:name w:val="Основной текст + 14 pt"/>
    <w:rsid w:val="00242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FA78F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C4B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B16"/>
  </w:style>
  <w:style w:type="paragraph" w:styleId="ac">
    <w:name w:val="footer"/>
    <w:basedOn w:val="a"/>
    <w:link w:val="ad"/>
    <w:uiPriority w:val="99"/>
    <w:unhideWhenUsed/>
    <w:rsid w:val="007C4B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B16"/>
  </w:style>
  <w:style w:type="character" w:customStyle="1" w:styleId="ae">
    <w:name w:val="Основной текст_"/>
    <w:link w:val="24"/>
    <w:rsid w:val="001803BC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180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4">
    <w:name w:val="Основной текст2"/>
    <w:basedOn w:val="a"/>
    <w:link w:val="ae"/>
    <w:rsid w:val="001803BC"/>
    <w:pPr>
      <w:widowControl w:val="0"/>
      <w:shd w:val="clear" w:color="auto" w:fill="FFFFFF"/>
      <w:spacing w:line="320" w:lineRule="exact"/>
      <w:ind w:hanging="460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6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E518F0"/>
    <w:pPr>
      <w:ind w:left="720"/>
      <w:contextualSpacing/>
    </w:pPr>
  </w:style>
  <w:style w:type="paragraph" w:styleId="af0">
    <w:name w:val="Plain Text"/>
    <w:basedOn w:val="a"/>
    <w:link w:val="af1"/>
    <w:rsid w:val="00B8275B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B8275B"/>
    <w:rPr>
      <w:rFonts w:ascii="Courier New" w:hAnsi="Courier New"/>
    </w:rPr>
  </w:style>
  <w:style w:type="paragraph" w:customStyle="1" w:styleId="Style7">
    <w:name w:val="Style7"/>
    <w:basedOn w:val="a"/>
    <w:rsid w:val="00D21D23"/>
    <w:pPr>
      <w:widowControl w:val="0"/>
      <w:autoSpaceDE w:val="0"/>
      <w:autoSpaceDN w:val="0"/>
      <w:adjustRightInd w:val="0"/>
      <w:spacing w:line="319" w:lineRule="exact"/>
      <w:ind w:firstLine="72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B5FB-DA4E-42B8-8D1E-4F00746C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премировании</vt:lpstr>
    </vt:vector>
  </TitlesOfParts>
  <Company>GFU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премировании</dc:title>
  <dc:creator>pr1</dc:creator>
  <cp:lastModifiedBy>Евгения Константиновна  Борисова</cp:lastModifiedBy>
  <cp:revision>6</cp:revision>
  <cp:lastPrinted>2018-03-07T07:16:00Z</cp:lastPrinted>
  <dcterms:created xsi:type="dcterms:W3CDTF">2018-03-13T02:08:00Z</dcterms:created>
  <dcterms:modified xsi:type="dcterms:W3CDTF">2018-03-13T02:22:00Z</dcterms:modified>
</cp:coreProperties>
</file>