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Итоговая таблица </w:t>
      </w:r>
      <w:r>
        <w:rPr>
          <w:b/>
          <w:color w:val="000000" w:themeColor="text1"/>
          <w:sz w:val="36"/>
          <w:szCs w:val="36"/>
          <w:lang w:val="en-US"/>
        </w:rPr>
        <w:t xml:space="preserve">X</w:t>
      </w:r>
      <w:r>
        <w:rPr>
          <w:b/>
          <w:color w:val="000000" w:themeColor="text1"/>
          <w:sz w:val="36"/>
          <w:szCs w:val="36"/>
          <w:lang w:val="en-US"/>
        </w:rPr>
        <w:t xml:space="preserve">X</w:t>
      </w:r>
      <w:r>
        <w:rPr>
          <w:b/>
          <w:color w:val="000000" w:themeColor="text1"/>
          <w:sz w:val="36"/>
          <w:szCs w:val="36"/>
          <w:lang w:val="en-US"/>
        </w:rPr>
        <w:t xml:space="preserve">V</w:t>
      </w:r>
      <w:r>
        <w:rPr>
          <w:b/>
          <w:color w:val="000000" w:themeColor="text1"/>
          <w:sz w:val="36"/>
          <w:szCs w:val="36"/>
          <w:lang w:val="en-US"/>
        </w:rPr>
        <w:t xml:space="preserve">I</w:t>
      </w:r>
      <w:r>
        <w:rPr>
          <w:b/>
          <w:color w:val="000000" w:themeColor="text1"/>
          <w:sz w:val="36"/>
          <w:szCs w:val="36"/>
          <w:lang w:val="en-US"/>
        </w:rPr>
        <w:t xml:space="preserve">I</w:t>
      </w:r>
      <w:r>
        <w:rPr>
          <w:b/>
          <w:color w:val="000000" w:themeColor="text1"/>
          <w:sz w:val="36"/>
          <w:szCs w:val="36"/>
        </w:rPr>
        <w:t xml:space="preserve">I </w:t>
      </w:r>
      <w:r>
        <w:rPr>
          <w:b/>
          <w:color w:val="000000" w:themeColor="text1"/>
          <w:sz w:val="36"/>
          <w:szCs w:val="36"/>
        </w:rPr>
        <w:t xml:space="preserve">спартакиады работников</w:t>
      </w:r>
      <w:r/>
    </w:p>
    <w:p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г</w:t>
      </w:r>
      <w:r>
        <w:rPr>
          <w:b/>
          <w:color w:val="000000" w:themeColor="text1"/>
          <w:sz w:val="36"/>
          <w:szCs w:val="36"/>
        </w:rPr>
        <w:t xml:space="preserve">ородской</w:t>
      </w:r>
      <w:r>
        <w:rPr>
          <w:b/>
          <w:color w:val="000000" w:themeColor="text1"/>
          <w:sz w:val="36"/>
          <w:szCs w:val="36"/>
        </w:rPr>
        <w:t xml:space="preserve"> и районных администраций</w:t>
      </w:r>
      <w:r>
        <w:rPr>
          <w:b/>
          <w:color w:val="000000" w:themeColor="text1"/>
          <w:sz w:val="36"/>
          <w:szCs w:val="36"/>
        </w:rPr>
        <w:t xml:space="preserve">, депутатов БГД</w:t>
      </w:r>
      <w:r>
        <w:rPr>
          <w:b/>
          <w:color w:val="000000" w:themeColor="text1"/>
          <w:sz w:val="36"/>
          <w:szCs w:val="36"/>
        </w:rPr>
        <w:t xml:space="preserve"> </w:t>
      </w:r>
      <w:r/>
    </w:p>
    <w:p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2024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год</w:t>
      </w:r>
      <w:r/>
    </w:p>
    <w:tbl>
      <w:tblPr>
        <w:tblW w:w="1630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992"/>
        <w:gridCol w:w="1274"/>
        <w:gridCol w:w="1276"/>
        <w:gridCol w:w="1134"/>
        <w:gridCol w:w="1134"/>
        <w:gridCol w:w="1277"/>
        <w:gridCol w:w="1134"/>
        <w:gridCol w:w="1134"/>
        <w:gridCol w:w="1276"/>
        <w:gridCol w:w="992"/>
        <w:gridCol w:w="1134"/>
      </w:tblGrid>
      <w:tr>
        <w:trPr>
          <w:cantSplit/>
          <w:trHeight w:val="1148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Администраци</w:t>
            </w:r>
            <w:r>
              <w:rPr>
                <w:b/>
                <w:color w:val="000000" w:themeColor="text1"/>
              </w:rPr>
              <w:t xml:space="preserve">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Шахмат</w:t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02.04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Наст</w:t>
            </w:r>
            <w:r/>
          </w:p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теннис</w:t>
            </w:r>
            <w:r/>
          </w:p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04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.0</w:t>
            </w:r>
            <w:r>
              <w:rPr>
                <w:b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Плавани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06.04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Боулинг</w:t>
            </w:r>
            <w:r/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09.04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Баскетб</w:t>
            </w:r>
            <w:r/>
          </w:p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none"/>
              </w:rPr>
              <w:t xml:space="preserve">3x3</w:t>
            </w:r>
            <w:r>
              <w:rPr>
                <w:b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Бильяр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13.04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Волейбол</w:t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24.04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Мини</w:t>
            </w:r>
            <w:r/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футбол</w:t>
            </w:r>
            <w:r/>
          </w:p>
          <w:p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Дартс</w:t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Эстафета</w:t>
            </w:r>
            <w:r/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  <w:t xml:space="preserve">4x100</w:t>
            </w:r>
            <w:r>
              <w:rPr>
                <w:b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992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 xml:space="preserve">Очки</w:t>
            </w:r>
            <w:r/>
          </w:p>
        </w:tc>
        <w:tc>
          <w:tcPr>
            <w:tcW w:w="1134" w:type="dxa"/>
            <w:textDirection w:val="tbRl"/>
            <w:noWrap w:val="false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</w:r>
            <w:r/>
          </w:p>
          <w:p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 xml:space="preserve">Место</w:t>
            </w:r>
            <w:r/>
          </w:p>
        </w:tc>
      </w:tr>
      <w:tr>
        <w:trPr>
          <w:trHeight w:val="1045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Админ</w:t>
            </w:r>
            <w:r>
              <w:rPr>
                <w:b/>
                <w:color w:val="000000" w:themeColor="text1"/>
                <w:sz w:val="24"/>
              </w:rPr>
              <w:t xml:space="preserve">истрац</w:t>
            </w:r>
            <w:r>
              <w:rPr>
                <w:b/>
                <w:color w:val="000000" w:themeColor="text1"/>
                <w:sz w:val="24"/>
              </w:rPr>
              <w:t xml:space="preserve">ия </w:t>
            </w:r>
            <w:r/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г</w:t>
            </w:r>
            <w:r>
              <w:rPr>
                <w:b/>
                <w:color w:val="000000" w:themeColor="text1"/>
                <w:sz w:val="24"/>
              </w:rPr>
              <w:t xml:space="preserve">орода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1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5</w:t>
            </w: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1</w:t>
            </w:r>
            <w:r>
              <w:rPr>
                <w:b/>
                <w:bCs/>
                <w:color w:val="ff0000"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>
          <w:trHeight w:val="974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Центральный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b/>
                <w:bCs/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16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3</w:t>
            </w: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>
          <w:trHeight w:val="846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Индустриальный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345" w:leader="none"/>
                <w:tab w:val="center" w:pos="529" w:leader="none"/>
              </w:tabs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16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2</w:t>
            </w: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>
          <w:trHeight w:val="986"/>
        </w:trPr>
        <w:tc>
          <w:tcPr>
            <w:tcW w:w="2411" w:type="dxa"/>
            <w:textDirection w:val="lrTb"/>
            <w:noWrap w:val="false"/>
          </w:tcPr>
          <w:p>
            <w:r>
              <w:rPr>
                <w:b/>
                <w:color w:val="000000" w:themeColor="text1"/>
                <w:sz w:val="24"/>
              </w:rPr>
              <w:t xml:space="preserve">Ленинский</w:t>
            </w:r>
            <w:r>
              <w:rPr>
                <w:b/>
                <w:color w:val="000000" w:themeColor="text1"/>
                <w:sz w:val="24"/>
              </w:rPr>
            </w:r>
            <w:r/>
          </w:p>
          <w:p>
            <w:pPr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4</w:t>
            </w:r>
            <w:r>
              <w:rPr>
                <w:b/>
                <w:bCs/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20</w:t>
            </w: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4</w: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>
          <w:trHeight w:val="978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Октябрьский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3</w:t>
            </w:r>
            <w:r>
              <w:rPr>
                <w:color w:val="ff000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b/>
                <w:bCs/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2</w:t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21</w:t>
            </w: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5</w: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</w:tr>
      <w:tr>
        <w:trPr>
          <w:trHeight w:val="1158"/>
        </w:trPr>
        <w:tc>
          <w:tcPr>
            <w:tcW w:w="2411" w:type="dxa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Железнодорожный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район</w:t>
            </w:r>
            <w:r/>
          </w:p>
          <w:p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bookmarkStart w:id="0" w:name="_GoBack"/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bookmarkEnd w:id="0"/>
            <w:r>
              <w:rPr>
                <w:b/>
                <w:bCs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 xml:space="preserve">3</w:t>
            </w:r>
            <w:r>
              <w:rPr>
                <w:b/>
                <w:bCs/>
                <w:color w:val="ff000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27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6</w: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</w:r>
          </w:p>
        </w:tc>
      </w:tr>
    </w:tbl>
    <w:p>
      <w:pPr>
        <w:tabs>
          <w:tab w:val="left" w:pos="6600" w:leader="none"/>
        </w:tabs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tabs>
          <w:tab w:val="left" w:pos="6600" w:leader="none"/>
        </w:tabs>
        <w:rPr>
          <w:sz w:val="36"/>
          <w:szCs w:val="36"/>
        </w:rPr>
      </w:pPr>
      <w:r>
        <w:rPr>
          <w:sz w:val="36"/>
          <w:szCs w:val="36"/>
        </w:rPr>
      </w:r>
      <w:r/>
    </w:p>
    <w:sectPr>
      <w:footnotePr/>
      <w:endnotePr/>
      <w:type w:val="nextPage"/>
      <w:pgSz w:w="16838" w:h="11906" w:orient="landscape"/>
      <w:pgMar w:top="567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b w:val="0"/>
        <w:strike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3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3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3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3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3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3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3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3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2"/>
    <w:next w:val="822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rPr>
      <w:rFonts w:ascii="Times New Roman" w:hAnsi="Times New Roman" w:eastAsia="Times New Roman"/>
      <w:sz w:val="28"/>
      <w:szCs w:val="20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table" w:styleId="826">
    <w:name w:val="Table Grid"/>
    <w:basedOn w:val="824"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7">
    <w:name w:val="List Paragraph"/>
    <w:basedOn w:val="822"/>
    <w:uiPriority w:val="99"/>
    <w:qFormat/>
    <w:pPr>
      <w:contextualSpacing/>
      <w:ind w:left="720"/>
    </w:pPr>
  </w:style>
  <w:style w:type="paragraph" w:styleId="828">
    <w:name w:val="Balloon Text"/>
    <w:basedOn w:val="822"/>
    <w:link w:val="829"/>
    <w:uiPriority w:val="99"/>
    <w:semiHidden/>
    <w:rPr>
      <w:rFonts w:ascii="Tahoma" w:hAnsi="Tahoma" w:cs="Tahoma"/>
      <w:sz w:val="16"/>
      <w:szCs w:val="16"/>
    </w:rPr>
  </w:style>
  <w:style w:type="character" w:styleId="829" w:customStyle="1">
    <w:name w:val="Текст выноски Знак"/>
    <w:basedOn w:val="823"/>
    <w:link w:val="828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XVIII спартакиады  работников</dc:title>
  <dc:creator>Ирина А. Шадрина</dc:creator>
  <cp:revision>122</cp:revision>
  <dcterms:created xsi:type="dcterms:W3CDTF">2017-02-03T01:32:00Z</dcterms:created>
  <dcterms:modified xsi:type="dcterms:W3CDTF">2024-04-11T01:08:10Z</dcterms:modified>
</cp:coreProperties>
</file>