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widowControl w:val="off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</w:t>
      </w:r>
      <w:r/>
    </w:p>
    <w:tbl>
      <w:tblPr>
        <w:tblStyle w:val="854"/>
        <w:tblW w:w="14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  <w:gridCol w:w="4962"/>
      </w:tblGrid>
      <w:tr>
        <w:trPr/>
        <w:tc>
          <w:tcPr>
            <w:tcW w:w="97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  <w:t xml:space="preserve">УТВЕРЖДАЮ</w:t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  <w:t xml:space="preserve">Председатель комитета </w:t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  <w:t xml:space="preserve">по физической культуре и спорту  </w:t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  <w:t xml:space="preserve">города Барнаула</w:t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  <w:t xml:space="preserve">_________________ </w:t>
            </w:r>
            <w:r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  <w:t xml:space="preserve">П.И.Кобзаренко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8"/>
                <w:szCs w:val="28"/>
                <w:lang w:eastAsia="hi-IN" w:bidi="hi-IN"/>
              </w:rPr>
            </w:r>
            <w:r/>
          </w:p>
        </w:tc>
      </w:tr>
    </w:tbl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спортивных площадок по месту жительства на февраль 2024 года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реализации проекта «Зимний дворовый инструктор»  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tbl>
      <w:tblPr>
        <w:tblStyle w:val="854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686"/>
        <w:gridCol w:w="6236"/>
      </w:tblGrid>
      <w:tr>
        <w:trPr>
          <w:trHeight w:val="40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Адрес площадки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Ф.И.О. тренера</w:t>
            </w:r>
            <w:r/>
          </w:p>
        </w:tc>
        <w:tc>
          <w:tcPr>
            <w:tcW w:w="62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График работы </w:t>
            </w:r>
            <w:r/>
          </w:p>
        </w:tc>
      </w:tr>
      <w:tr>
        <w:trPr/>
        <w:tc>
          <w:tcPr>
            <w:gridSpan w:val="4"/>
            <w:tcW w:w="153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Октябрьский район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Спортивные площадки по адресу: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46,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МБОУ «СОШ №70»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Голуб 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Антон Владимирович</w:t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Вторник, среда - 14.30 - 16.30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Хоккейная коробка по адресу: ул.1-я Западная, 55а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Попов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Андрей Витальевич</w:t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- 18.30 - 20.30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- 14.00 - 16.00</w:t>
            </w:r>
            <w:r/>
          </w:p>
        </w:tc>
      </w:tr>
      <w:tr>
        <w:trPr/>
        <w:tc>
          <w:tcPr>
            <w:gridSpan w:val="4"/>
            <w:tcW w:w="153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Ленинский район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Стадион МБОУ «Средняя общеобразовательная школа №72»,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аучный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городок, 38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Киржаева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Олеся Валерьевна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Вторник, 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- 15.00 - 16.30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Парк развлечений и отдыха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Арлекино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еоргия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Исакова, 149а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Сидняев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 Васильевич</w:t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- 12.00 - 13.30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W w:w="153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Центральный район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по адресу: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.Короленко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13,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№1»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Елизавета Азяровна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среда - 13.00 - 15.00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МБОУ «СОШ №63»,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.Южный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ул.Чайковского,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Приданцев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Валерьевич</w:t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четверг - 15.00 - 17.00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W w:w="1530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Железнодорожный район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площадка по адресу: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ул.Фурманова, 24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</w:t>
            </w:r>
            <w:r/>
          </w:p>
          <w:p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Владимир Викторович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- 15.00 - 17.00</w:t>
            </w:r>
            <w:r/>
          </w:p>
          <w:p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  <w:szCs w:val="24"/>
              </w:rPr>
              <w:t xml:space="preserve">Спортивная площадка по адресу:</w:t>
            </w:r>
            <w:r>
              <w:rPr>
                <w:rFonts w:ascii="Times New Roman" w:hAnsi="Times New Roman"/>
                <w:color w:val="222222"/>
                <w:sz w:val="28"/>
                <w:szCs w:val="24"/>
                <w:shd w:val="clear" w:color="auto" w:fill="ffffff"/>
              </w:rPr>
            </w:r>
            <w:r/>
          </w:p>
          <w:p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highlight w:val="none"/>
              </w:rPr>
              <w:t xml:space="preserve">ул.Телефонная, 54</w:t>
            </w:r>
            <w:r>
              <w:rPr>
                <w:rFonts w:ascii="Times New Roman" w:hAnsi="Times New Roman"/>
                <w:sz w:val="28"/>
                <w:szCs w:val="24"/>
                <w:highlight w:val="none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right="-10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Шамехин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Александр Владимирович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623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- 13.00 - 15.00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W w:w="1530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Индустриальный район</w:t>
            </w:r>
            <w:r/>
          </w:p>
        </w:tc>
      </w:tr>
      <w:tr>
        <w:trPr>
          <w:trHeight w:val="32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Хоккейная коробка по адресу:</w:t>
            </w:r>
            <w:r/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ул.Власихинская, 81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Сидняев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 Васильевич</w:t>
            </w:r>
            <w:r/>
          </w:p>
        </w:tc>
        <w:tc>
          <w:tcPr>
            <w:tcW w:w="6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- 10.00 - 12.00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Четверг - 16.00 - 18.00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- 12.30 - 14.30</w:t>
            </w:r>
            <w:r/>
            <w:r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22"/>
        </w:trPr>
        <w:tc>
          <w:tcPr>
            <w:tcW w:w="993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contextualSpacing/>
              <w:ind w:left="-108" w:right="-108"/>
              <w:tabs>
                <w:tab w:val="center" w:pos="336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Хоккейная коробка</w:t>
            </w:r>
            <w:r/>
          </w:p>
          <w:p>
            <w:pPr>
              <w:contextualSpacing/>
              <w:ind w:left="-108" w:right="-108"/>
              <w:tabs>
                <w:tab w:val="center" w:pos="336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алтийская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12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contextualSpacing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</w:t>
            </w:r>
            <w:r/>
          </w:p>
          <w:p>
            <w:pPr>
              <w:contextualSpacing/>
              <w:ind w:right="-108"/>
              <w:rPr>
                <w:rFonts w:ascii="Times New Roman" w:hAnsi="Times New Roman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Дмитрий Сергеевич </w:t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среда - 14.00 - 16.00</w:t>
            </w:r>
            <w:r/>
          </w:p>
          <w:p>
            <w:pPr>
              <w:contextualSpacing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- 11.00 - 13.00</w:t>
            </w:r>
            <w:r/>
          </w:p>
        </w:tc>
      </w:tr>
    </w:tbl>
    <w:p>
      <w:pPr>
        <w:jc w:val="center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Mangal">
    <w:panose1 w:val="02040503050306020203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70729835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2</w:t>
        </w:r>
        <w:r>
          <w:rPr>
            <w:rFonts w:ascii="Times New Roman" w:hAnsi="Times New Roman" w:cs="Times New Roman"/>
            <w:sz w:val="28"/>
          </w:rPr>
          <w:fldChar w:fldCharType="end"/>
        </w:r>
        <w:r/>
      </w:p>
    </w:sdtContent>
  </w:sdt>
  <w:p>
    <w:pPr>
      <w:pStyle w:val="8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67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69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70">
    <w:name w:val="Title Char"/>
    <w:basedOn w:val="686"/>
    <w:link w:val="699"/>
    <w:uiPriority w:val="10"/>
    <w:rPr>
      <w:sz w:val="48"/>
      <w:szCs w:val="48"/>
    </w:rPr>
  </w:style>
  <w:style w:type="character" w:styleId="671">
    <w:name w:val="Subtitle Char"/>
    <w:basedOn w:val="686"/>
    <w:link w:val="701"/>
    <w:uiPriority w:val="11"/>
    <w:rPr>
      <w:sz w:val="24"/>
      <w:szCs w:val="24"/>
    </w:rPr>
  </w:style>
  <w:style w:type="character" w:styleId="672">
    <w:name w:val="Quote Char"/>
    <w:link w:val="703"/>
    <w:uiPriority w:val="29"/>
    <w:rPr>
      <w:i/>
    </w:rPr>
  </w:style>
  <w:style w:type="character" w:styleId="673">
    <w:name w:val="Intense Quote Char"/>
    <w:link w:val="705"/>
    <w:uiPriority w:val="30"/>
    <w:rPr>
      <w:i/>
    </w:rPr>
  </w:style>
  <w:style w:type="character" w:styleId="674">
    <w:name w:val="Footnote Text Char"/>
    <w:link w:val="837"/>
    <w:uiPriority w:val="99"/>
    <w:rPr>
      <w:sz w:val="18"/>
    </w:rPr>
  </w:style>
  <w:style w:type="character" w:styleId="675">
    <w:name w:val="Endnote Text Char"/>
    <w:link w:val="840"/>
    <w:uiPriority w:val="99"/>
    <w:rPr>
      <w:sz w:val="20"/>
    </w:rPr>
  </w:style>
  <w:style w:type="paragraph" w:styleId="676" w:default="1">
    <w:name w:val="Normal"/>
    <w:qFormat/>
  </w:style>
  <w:style w:type="paragraph" w:styleId="677">
    <w:name w:val="Heading 1"/>
    <w:basedOn w:val="676"/>
    <w:next w:val="67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link w:val="86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after="0" w:line="240" w:lineRule="auto"/>
    </w:pPr>
  </w:style>
  <w:style w:type="paragraph" w:styleId="699">
    <w:name w:val="Title"/>
    <w:basedOn w:val="676"/>
    <w:next w:val="676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Название Знак"/>
    <w:basedOn w:val="686"/>
    <w:link w:val="699"/>
    <w:uiPriority w:val="10"/>
    <w:rPr>
      <w:sz w:val="48"/>
      <w:szCs w:val="48"/>
    </w:rPr>
  </w:style>
  <w:style w:type="paragraph" w:styleId="701">
    <w:name w:val="Subtitle"/>
    <w:basedOn w:val="676"/>
    <w:next w:val="676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86"/>
    <w:link w:val="701"/>
    <w:uiPriority w:val="11"/>
    <w:rPr>
      <w:sz w:val="24"/>
      <w:szCs w:val="24"/>
    </w:rPr>
  </w:style>
  <w:style w:type="paragraph" w:styleId="703">
    <w:name w:val="Quote"/>
    <w:basedOn w:val="676"/>
    <w:next w:val="676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6"/>
    <w:next w:val="676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86"/>
    <w:uiPriority w:val="99"/>
  </w:style>
  <w:style w:type="character" w:styleId="708" w:customStyle="1">
    <w:name w:val="Footer Char"/>
    <w:basedOn w:val="686"/>
    <w:uiPriority w:val="99"/>
  </w:style>
  <w:style w:type="paragraph" w:styleId="709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0" w:customStyle="1">
    <w:name w:val="Caption Char"/>
    <w:uiPriority w:val="99"/>
  </w:style>
  <w:style w:type="table" w:styleId="711" w:customStyle="1">
    <w:name w:val="Table Grid Light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 w:customStyle="1">
    <w:name w:val="Plain Table 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0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4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 w:customStyle="1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4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3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7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 w:customStyle="1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1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5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76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6"/>
    <w:uiPriority w:val="99"/>
    <w:unhideWhenUsed/>
    <w:rPr>
      <w:vertAlign w:val="superscript"/>
    </w:rPr>
  </w:style>
  <w:style w:type="paragraph" w:styleId="840">
    <w:name w:val="endnote text"/>
    <w:basedOn w:val="676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6"/>
    <w:uiPriority w:val="99"/>
    <w:semiHidden/>
    <w:unhideWhenUsed/>
    <w:rPr>
      <w:vertAlign w:val="superscript"/>
    </w:rPr>
  </w:style>
  <w:style w:type="paragraph" w:styleId="843">
    <w:name w:val="toc 1"/>
    <w:basedOn w:val="676"/>
    <w:next w:val="676"/>
    <w:uiPriority w:val="39"/>
    <w:unhideWhenUsed/>
    <w:pPr>
      <w:spacing w:after="57"/>
    </w:pPr>
  </w:style>
  <w:style w:type="paragraph" w:styleId="844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5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46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47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48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49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50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51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6"/>
    <w:next w:val="676"/>
    <w:uiPriority w:val="99"/>
    <w:unhideWhenUsed/>
    <w:pPr>
      <w:spacing w:after="0"/>
    </w:pPr>
  </w:style>
  <w:style w:type="table" w:styleId="854">
    <w:name w:val="Table Grid"/>
    <w:basedOn w:val="6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Balloon Text"/>
    <w:basedOn w:val="676"/>
    <w:link w:val="8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686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List Paragraph"/>
    <w:basedOn w:val="676"/>
    <w:uiPriority w:val="34"/>
    <w:qFormat/>
    <w:pPr>
      <w:contextualSpacing/>
      <w:ind w:left="720"/>
    </w:pPr>
  </w:style>
  <w:style w:type="paragraph" w:styleId="858">
    <w:name w:val="Header"/>
    <w:basedOn w:val="676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686"/>
    <w:link w:val="858"/>
    <w:uiPriority w:val="99"/>
  </w:style>
  <w:style w:type="paragraph" w:styleId="860">
    <w:name w:val="Footer"/>
    <w:basedOn w:val="676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686"/>
    <w:link w:val="860"/>
    <w:uiPriority w:val="99"/>
  </w:style>
  <w:style w:type="character" w:styleId="862" w:customStyle="1">
    <w:name w:val="Заголовок 2 Знак"/>
    <w:basedOn w:val="686"/>
    <w:link w:val="67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Мирошниченко</dc:creator>
  <cp:revision>71</cp:revision>
  <dcterms:created xsi:type="dcterms:W3CDTF">2019-11-28T03:41:00Z</dcterms:created>
  <dcterms:modified xsi:type="dcterms:W3CDTF">2024-01-30T09:47:36Z</dcterms:modified>
</cp:coreProperties>
</file>