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0E" w:rsidRPr="00EA75CB" w:rsidRDefault="00A5610E" w:rsidP="00A5610E">
      <w:pPr>
        <w:autoSpaceDE w:val="0"/>
        <w:ind w:firstLine="7938"/>
        <w:jc w:val="both"/>
        <w:rPr>
          <w:rFonts w:cs="Times New Roman"/>
          <w:szCs w:val="28"/>
        </w:rPr>
      </w:pPr>
      <w:r w:rsidRPr="00EA75CB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7</w:t>
      </w:r>
    </w:p>
    <w:p w:rsidR="00A5610E" w:rsidRDefault="00A5610E" w:rsidP="00A5610E">
      <w:pPr>
        <w:autoSpaceDE w:val="0"/>
        <w:ind w:firstLine="7938"/>
        <w:jc w:val="both"/>
        <w:rPr>
          <w:rFonts w:cs="Times New Roman"/>
          <w:szCs w:val="28"/>
        </w:rPr>
      </w:pPr>
      <w:r w:rsidRPr="00EA75CB">
        <w:rPr>
          <w:rFonts w:cs="Times New Roman"/>
          <w:szCs w:val="28"/>
        </w:rPr>
        <w:t>к Регламенту</w:t>
      </w:r>
    </w:p>
    <w:p w:rsidR="00A5610E" w:rsidRPr="00EA75CB" w:rsidRDefault="00A5610E" w:rsidP="00A5610E">
      <w:pPr>
        <w:autoSpaceDE w:val="0"/>
        <w:ind w:firstLine="6480"/>
        <w:jc w:val="both"/>
        <w:rPr>
          <w:rFonts w:cs="Times New Roman"/>
          <w:szCs w:val="28"/>
        </w:rPr>
      </w:pPr>
    </w:p>
    <w:p w:rsidR="00A5610E" w:rsidRPr="00A534C3" w:rsidRDefault="00A5610E" w:rsidP="00E74C8B">
      <w:pPr>
        <w:pStyle w:val="1"/>
        <w:tabs>
          <w:tab w:val="center" w:pos="5031"/>
          <w:tab w:val="left" w:pos="6420"/>
        </w:tabs>
        <w:spacing w:before="0" w:after="0"/>
        <w:contextualSpacing/>
        <w:rPr>
          <w:b w:val="0"/>
          <w:color w:val="000000"/>
          <w:szCs w:val="28"/>
        </w:rPr>
      </w:pPr>
      <w:r w:rsidRPr="00A534C3">
        <w:rPr>
          <w:b w:val="0"/>
          <w:color w:val="000000"/>
          <w:szCs w:val="28"/>
        </w:rPr>
        <w:t>БЛОК−СХЕМА</w:t>
      </w:r>
    </w:p>
    <w:p w:rsidR="00A5610E" w:rsidRDefault="00A5610E" w:rsidP="00E74C8B">
      <w:pPr>
        <w:pStyle w:val="1"/>
        <w:spacing w:before="0" w:after="0"/>
        <w:contextualSpacing/>
        <w:rPr>
          <w:b w:val="0"/>
          <w:color w:val="000000"/>
          <w:szCs w:val="28"/>
        </w:rPr>
      </w:pPr>
      <w:r w:rsidRPr="00A534C3">
        <w:rPr>
          <w:b w:val="0"/>
          <w:color w:val="000000"/>
          <w:szCs w:val="28"/>
        </w:rPr>
        <w:t>предоставления муниципальной услуги</w:t>
      </w:r>
    </w:p>
    <w:p w:rsidR="00A5610E" w:rsidRDefault="00A5610E" w:rsidP="00E74C8B"/>
    <w:p w:rsidR="00A5610E" w:rsidRPr="00D86D86" w:rsidRDefault="00A5610E" w:rsidP="00E74C8B"/>
    <w:p w:rsidR="00A5610E" w:rsidRPr="00A534C3" w:rsidRDefault="00DE1EDA" w:rsidP="00E74C8B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ect id="Прямоугольник 1" o:spid="_x0000_s1026" style="position:absolute;left:0;text-align:left;margin-left:11.2pt;margin-top:5.7pt;width:504.35pt;height:124.9pt;z-index:251660288;visibility:visible;mso-width-relative:margin;mso-height-relative:margin;v-text-anchor:middle" strokeweight=".25pt">
            <v:textbox style="mso-next-textbox:#Прямоугольник 1">
              <w:txbxContent>
                <w:p w:rsidR="00A5610E" w:rsidRPr="00A5610E" w:rsidRDefault="00A5610E" w:rsidP="00A5610E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502" w:firstLine="0"/>
                    <w:contextualSpacing/>
                    <w:jc w:val="center"/>
                    <w:rPr>
                      <w:szCs w:val="24"/>
                      <w:u w:val="single"/>
                    </w:rPr>
                  </w:pPr>
                  <w:r w:rsidRPr="00A5610E">
                    <w:rPr>
                      <w:szCs w:val="24"/>
                    </w:rPr>
                    <w:t>1</w:t>
                  </w:r>
                  <w:r w:rsidRPr="00A5610E">
                    <w:rPr>
                      <w:szCs w:val="24"/>
                      <w:u w:val="single"/>
                    </w:rPr>
                    <w:t xml:space="preserve">. Получение (прием), регистрация заявления и приложенных к нему документов (при наличии) </w:t>
                  </w:r>
                </w:p>
                <w:p w:rsidR="00A5610E" w:rsidRPr="00A5610E" w:rsidRDefault="00A5610E" w:rsidP="00A5610E">
                  <w:pPr>
                    <w:jc w:val="center"/>
                    <w:rPr>
                      <w:rFonts w:cs="Times New Roman"/>
                      <w:u w:val="single"/>
                    </w:rPr>
                  </w:pPr>
                </w:p>
                <w:p w:rsidR="00A5610E" w:rsidRPr="00E72CB7" w:rsidRDefault="00A5610E" w:rsidP="00A5610E">
                  <w:pPr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ind w:firstLine="142"/>
                    <w:jc w:val="center"/>
                    <w:rPr>
                      <w:rFonts w:cs="Times New Roman"/>
                    </w:rPr>
                  </w:pPr>
                </w:p>
                <w:p w:rsidR="00A5610E" w:rsidRDefault="00A5610E" w:rsidP="00A5610E">
                  <w:pPr>
                    <w:ind w:firstLine="142"/>
                    <w:jc w:val="center"/>
                    <w:rPr>
                      <w:rFonts w:cs="Times New Roman"/>
                    </w:rPr>
                  </w:pPr>
                </w:p>
                <w:p w:rsidR="00A5610E" w:rsidRDefault="00A5610E" w:rsidP="00A5610E">
                  <w:pPr>
                    <w:ind w:firstLine="142"/>
                    <w:jc w:val="center"/>
                    <w:rPr>
                      <w:rFonts w:cs="Times New Roman"/>
                    </w:rPr>
                  </w:pPr>
                </w:p>
                <w:p w:rsidR="00A5610E" w:rsidRPr="00E72CB7" w:rsidRDefault="00A5610E" w:rsidP="00A5610E">
                  <w:pPr>
                    <w:ind w:firstLine="142"/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oundrect id="_x0000_s1028" style="position:absolute;left:0;text-align:left;margin-left:39.3pt;margin-top:9.1pt;width:218.25pt;height:47.6pt;z-index:251662336" arcsize="10923f">
            <v:textbox style="mso-next-textbox:#_x0000_s1028">
              <w:txbxContent>
                <w:p w:rsidR="00A5610E" w:rsidRPr="00D601F6" w:rsidRDefault="00A5610E" w:rsidP="00A5610E">
                  <w:pPr>
                    <w:ind w:firstLine="142"/>
                    <w:jc w:val="center"/>
                    <w:rPr>
                      <w:rFonts w:cs="Times New Roman"/>
                      <w:sz w:val="20"/>
                    </w:rPr>
                  </w:pPr>
                  <w:r w:rsidRPr="00D601F6">
                    <w:rPr>
                      <w:rFonts w:cs="Times New Roman"/>
                      <w:sz w:val="20"/>
                    </w:rPr>
                    <w:t xml:space="preserve">Прием документов в ходе личного приема </w:t>
                  </w:r>
                  <w:r>
                    <w:rPr>
                      <w:rFonts w:cs="Times New Roman"/>
                      <w:sz w:val="20"/>
                    </w:rPr>
                    <w:br/>
                    <w:t>в органе, предоставляющем муниципальную услугу, или МФЦ (его филиале)</w:t>
                  </w:r>
                </w:p>
              </w:txbxContent>
            </v:textbox>
          </v:roundrect>
        </w:pict>
      </w:r>
      <w:r>
        <w:rPr>
          <w:rFonts w:cs="Times New Roman"/>
          <w:noProof/>
          <w:szCs w:val="28"/>
        </w:rPr>
        <w:pict>
          <v:roundrect id="_x0000_s1027" style="position:absolute;left:0;text-align:left;margin-left:262.05pt;margin-top:9.1pt;width:250.5pt;height:47.6pt;z-index:251661312" arcsize="10923f">
            <v:textbox style="mso-next-textbox:#_x0000_s1027" inset="1.5mm,.3mm,1.5mm,.3mm">
              <w:txbxContent>
                <w:p w:rsidR="00A5610E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 w:rsidRPr="00D601F6">
                    <w:rPr>
                      <w:rFonts w:cs="Times New Roman"/>
                      <w:sz w:val="20"/>
                    </w:rPr>
                    <w:t xml:space="preserve">Получение документов, направленных </w:t>
                  </w:r>
                  <w:r>
                    <w:rPr>
                      <w:rFonts w:cs="Times New Roman"/>
                      <w:sz w:val="20"/>
                    </w:rPr>
                    <w:t>заявителем</w:t>
                  </w:r>
                </w:p>
              </w:txbxContent>
            </v:textbox>
          </v:roundrect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51" style="position:absolute;left:0;text-align:left;margin-left:437.4pt;margin-top:8.4pt;width:65.4pt;height:24.75pt;z-index:251685888" arcsize="10923f">
            <v:textbox style="mso-next-textbox:#_x0000_s1051">
              <w:txbxContent>
                <w:p w:rsidR="00A5610E" w:rsidRDefault="000562EC" w:rsidP="00A5610E">
                  <w:pPr>
                    <w:ind w:firstLine="0"/>
                    <w:jc w:val="center"/>
                  </w:pPr>
                  <w:r>
                    <w:rPr>
                      <w:rFonts w:cs="Times New Roman"/>
                      <w:sz w:val="20"/>
                    </w:rPr>
                    <w:t>П</w:t>
                  </w:r>
                  <w:r w:rsidR="00A5610E" w:rsidRPr="00D601F6">
                    <w:rPr>
                      <w:rFonts w:cs="Times New Roman"/>
                      <w:sz w:val="20"/>
                    </w:rPr>
                    <w:t>о почте</w:t>
                  </w:r>
                  <w:r w:rsidR="00A5610E">
                    <w:rPr>
                      <w:rFonts w:cs="Times New Roman"/>
                      <w:sz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cs="Times New Roman"/>
          <w:noProof/>
          <w:szCs w:val="28"/>
          <w:lang w:eastAsia="ru-RU"/>
        </w:rPr>
        <w:pict>
          <v:roundrect id="_x0000_s1052" style="position:absolute;left:0;text-align:left;margin-left:268.8pt;margin-top:7.65pt;width:166.9pt;height:23.25pt;z-index:251686912" arcsize="10923f">
            <v:textbox style="mso-next-textbox:#_x0000_s1052">
              <w:txbxContent>
                <w:p w:rsidR="00A5610E" w:rsidRDefault="000562EC" w:rsidP="00A5610E">
                  <w:pPr>
                    <w:ind w:firstLine="0"/>
                    <w:jc w:val="center"/>
                  </w:pPr>
                  <w:r>
                    <w:rPr>
                      <w:rFonts w:cs="Times New Roman"/>
                      <w:sz w:val="20"/>
                    </w:rPr>
                    <w:t>С</w:t>
                  </w:r>
                  <w:r w:rsidR="00A5610E">
                    <w:rPr>
                      <w:rFonts w:cs="Times New Roman"/>
                      <w:sz w:val="20"/>
                    </w:rPr>
                    <w:t xml:space="preserve"> и</w:t>
                  </w:r>
                  <w:r w:rsidR="00A5610E" w:rsidRPr="00D601F6">
                    <w:rPr>
                      <w:rFonts w:cs="Times New Roman"/>
                      <w:sz w:val="20"/>
                    </w:rPr>
                    <w:t>спользованием сети Интернет</w:t>
                  </w:r>
                </w:p>
              </w:txbxContent>
            </v:textbox>
          </v:roundrect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37.05pt;margin-top:14.8pt;width:.05pt;height:24pt;z-index:251688960" o:connectortype="straight">
            <v:stroke endarrow="block"/>
          </v:shape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5" type="#_x0000_t32" style="position:absolute;left:0;text-align:left;margin-left:469.8pt;margin-top:.95pt;width:.05pt;height:21.75pt;z-index:251689984" o:connectortype="straight">
            <v:stroke endarrow="block"/>
          </v:shape>
        </w:pict>
      </w:r>
      <w:r>
        <w:rPr>
          <w:rFonts w:cs="Times New Roman"/>
          <w:noProof/>
          <w:szCs w:val="28"/>
          <w:lang w:eastAsia="ru-RU"/>
        </w:rPr>
        <w:pict>
          <v:shape id="_x0000_s1053" type="#_x0000_t32" style="position:absolute;left:0;text-align:left;margin-left:112.75pt;margin-top:3.95pt;width:.05pt;height:18.75pt;z-index:251687936" o:connectortype="straight">
            <v:stroke endarrow="block"/>
          </v:shape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oundrect id="_x0000_s1029" style="position:absolute;left:0;text-align:left;margin-left:37.05pt;margin-top:6.6pt;width:474.75pt;height:18.4pt;z-index:251663360" arcsize="10923f">
            <v:textbox style="mso-next-textbox:#_x0000_s1029" inset=",0">
              <w:txbxContent>
                <w:p w:rsidR="00A5610E" w:rsidRPr="00AB31A0" w:rsidRDefault="00A5610E" w:rsidP="00A5610E">
                  <w:pPr>
                    <w:ind w:firstLine="0"/>
                    <w:jc w:val="center"/>
                    <w:rPr>
                      <w:rFonts w:eastAsia="Calibri" w:cs="Times New Roman"/>
                      <w:sz w:val="20"/>
                      <w:lang w:eastAsia="en-US"/>
                    </w:rPr>
                  </w:pPr>
                  <w:r w:rsidRPr="00506A8C">
                    <w:rPr>
                      <w:rFonts w:eastAsia="Calibri" w:cs="Times New Roman"/>
                      <w:sz w:val="20"/>
                      <w:lang w:eastAsia="en-US"/>
                    </w:rPr>
                    <w:t>Регистрация документов</w:t>
                  </w:r>
                </w:p>
                <w:p w:rsidR="00A5610E" w:rsidRPr="0075133A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</w:p>
              </w:txbxContent>
            </v:textbox>
          </v:roundrect>
        </w:pic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left:0;text-align:left;margin-left:237.3pt;margin-top:1.8pt;width:52.25pt;height:24.05pt;z-index:251679744"/>
        </w:pict>
      </w:r>
    </w:p>
    <w:p w:rsidR="00A5610E" w:rsidRPr="00A534C3" w:rsidRDefault="00DE1EDA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ect id="_x0000_s1030" style="position:absolute;margin-left:11.2pt;margin-top:14.6pt;width:501.35pt;height:358.05pt;z-index:251664384">
            <v:textbox style="mso-next-textbox:#_x0000_s1030">
              <w:txbxContent>
                <w:p w:rsidR="00A5610E" w:rsidRPr="00A5610E" w:rsidRDefault="00A5610E" w:rsidP="00A5610E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502" w:firstLine="0"/>
                    <w:contextualSpacing/>
                    <w:jc w:val="center"/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  <w:u w:val="single"/>
                    </w:rPr>
                    <w:t xml:space="preserve">2. </w:t>
                  </w:r>
                  <w:r w:rsidRPr="00A5610E">
                    <w:rPr>
                      <w:szCs w:val="24"/>
                      <w:u w:val="single"/>
                    </w:rPr>
                    <w:t>Рассмотрение заявления, принятие (подписание) документ</w:t>
                  </w:r>
                  <w:r w:rsidR="000562EC">
                    <w:rPr>
                      <w:szCs w:val="24"/>
                      <w:u w:val="single"/>
                    </w:rPr>
                    <w:t>ов</w:t>
                  </w:r>
                  <w:r w:rsidRPr="00A5610E">
                    <w:rPr>
                      <w:szCs w:val="24"/>
                      <w:u w:val="single"/>
                    </w:rPr>
                    <w:t>, являющ</w:t>
                  </w:r>
                  <w:r w:rsidR="000562EC">
                    <w:rPr>
                      <w:szCs w:val="24"/>
                      <w:u w:val="single"/>
                    </w:rPr>
                    <w:t xml:space="preserve">ихся </w:t>
                  </w:r>
                  <w:r w:rsidRPr="00A5610E">
                    <w:rPr>
                      <w:szCs w:val="24"/>
                      <w:u w:val="single"/>
                    </w:rPr>
                    <w:t>результатом предоставления муниципальной услуги.</w:t>
                  </w:r>
                </w:p>
                <w:p w:rsidR="00A5610E" w:rsidRDefault="00A5610E" w:rsidP="00A5610E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502" w:firstLine="0"/>
                    <w:contextualSpacing/>
                    <w:jc w:val="center"/>
                    <w:rPr>
                      <w:szCs w:val="24"/>
                      <w:u w:val="single"/>
                    </w:rPr>
                  </w:pPr>
                </w:p>
                <w:p w:rsidR="00A5610E" w:rsidRDefault="00A5610E" w:rsidP="00A5610E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502" w:firstLine="0"/>
                    <w:contextualSpacing/>
                    <w:jc w:val="center"/>
                    <w:rPr>
                      <w:szCs w:val="24"/>
                      <w:u w:val="single"/>
                    </w:rPr>
                  </w:pPr>
                </w:p>
                <w:p w:rsidR="00A5610E" w:rsidRPr="00A5610E" w:rsidRDefault="00A5610E" w:rsidP="00A5610E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firstLine="0"/>
                    <w:contextualSpacing/>
                    <w:rPr>
                      <w:szCs w:val="24"/>
                      <w:u w:val="single"/>
                    </w:rPr>
                  </w:pPr>
                </w:p>
              </w:txbxContent>
            </v:textbox>
          </v:rect>
        </w:pic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oundrect id="_x0000_s1032" style="position:absolute;left:0;text-align:left;margin-left:37.8pt;margin-top:3.45pt;width:474.75pt;height:38.25pt;z-index:251666432" arcsize="10923f">
            <v:textbox style="mso-next-textbox:#_x0000_s1032" inset="1.5mm,.3mm,1.5mm,.3mm">
              <w:txbxContent>
                <w:p w:rsidR="00A5610E" w:rsidRPr="0093578B" w:rsidRDefault="000562EC" w:rsidP="00A5610E">
                  <w:pPr>
                    <w:ind w:firstLine="142"/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П</w:t>
                  </w:r>
                  <w:r w:rsidR="00A5610E" w:rsidRPr="00AC2175">
                    <w:rPr>
                      <w:rFonts w:cs="Times New Roman"/>
                      <w:sz w:val="20"/>
                    </w:rPr>
                    <w:t xml:space="preserve">роверка предоставления заявителем документов, предусмотренных </w:t>
                  </w:r>
                  <w:r w:rsidR="00A5610E">
                    <w:rPr>
                      <w:rFonts w:cs="Times New Roman"/>
                      <w:sz w:val="20"/>
                    </w:rPr>
                    <w:br/>
                    <w:t>подразделом 6 и подразделом 7</w:t>
                  </w:r>
                  <w:r w:rsidR="00A5610E" w:rsidRPr="00AC2175">
                    <w:rPr>
                      <w:rFonts w:cs="Times New Roman"/>
                      <w:sz w:val="20"/>
                    </w:rPr>
                    <w:t xml:space="preserve"> </w:t>
                  </w:r>
                  <w:r w:rsidR="00A5610E">
                    <w:rPr>
                      <w:rFonts w:cs="Times New Roman"/>
                      <w:sz w:val="20"/>
                    </w:rPr>
                    <w:t xml:space="preserve"> раздела </w:t>
                  </w:r>
                  <w:r w:rsidR="00A5610E">
                    <w:rPr>
                      <w:rFonts w:cs="Times New Roman"/>
                      <w:sz w:val="20"/>
                      <w:lang w:val="en-US"/>
                    </w:rPr>
                    <w:t>II</w:t>
                  </w:r>
                  <w:r w:rsidR="00A5610E" w:rsidRPr="00F06092">
                    <w:rPr>
                      <w:rFonts w:cs="Times New Roman"/>
                      <w:sz w:val="20"/>
                    </w:rPr>
                    <w:t xml:space="preserve"> </w:t>
                  </w:r>
                  <w:r w:rsidR="00A5610E">
                    <w:rPr>
                      <w:rFonts w:cs="Times New Roman"/>
                      <w:sz w:val="20"/>
                    </w:rPr>
                    <w:t>Регламента</w:t>
                  </w:r>
                </w:p>
                <w:p w:rsidR="00A5610E" w:rsidRPr="00AC2175" w:rsidRDefault="00A5610E" w:rsidP="00A5610E">
                  <w:pPr>
                    <w:ind w:firstLine="142"/>
                    <w:rPr>
                      <w:rFonts w:cs="Times New Roman"/>
                      <w:sz w:val="20"/>
                    </w:rPr>
                  </w:pPr>
                </w:p>
              </w:txbxContent>
            </v:textbox>
          </v:roundrect>
        </w:pic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71" type="#_x0000_t32" style="position:absolute;left:0;text-align:left;margin-left:445.2pt;margin-top:9.5pt;width:.05pt;height:31.5pt;flip:x;z-index:251706368" o:connectortype="straight">
            <v:stroke endarrow="block"/>
          </v:shape>
        </w:pict>
      </w:r>
      <w:r>
        <w:rPr>
          <w:rFonts w:cs="Times New Roman"/>
          <w:noProof/>
          <w:szCs w:val="28"/>
        </w:rPr>
        <w:pict>
          <v:shape id="_x0000_s1047" type="#_x0000_t32" style="position:absolute;left:0;text-align:left;margin-left:272.95pt;margin-top:9.5pt;width:.05pt;height:21.1pt;flip:x;z-index:251681792" o:connectortype="straight">
            <v:stroke endarrow="block"/>
          </v:shape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oval id="_x0000_s1049" style="position:absolute;left:0;text-align:left;margin-left:39.3pt;margin-top:14.5pt;width:313.15pt;height:46.4pt;z-index:251683840">
            <v:textbox style="mso-next-textbox:#_x0000_s1049">
              <w:txbxContent>
                <w:p w:rsidR="00A5610E" w:rsidRPr="00B73285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Документы предусмотренные подразделом 7</w:t>
                  </w:r>
                  <w:r w:rsidRPr="00AB31A0">
                    <w:rPr>
                      <w:rFonts w:cs="Times New Roman"/>
                      <w:sz w:val="20"/>
                    </w:rPr>
                    <w:t xml:space="preserve"> </w:t>
                  </w:r>
                  <w:r w:rsidRPr="00AC2175">
                    <w:rPr>
                      <w:rFonts w:cs="Times New Roman"/>
                      <w:sz w:val="20"/>
                    </w:rPr>
                    <w:t xml:space="preserve">раздела </w:t>
                  </w:r>
                  <w:r w:rsidRPr="00AC2175">
                    <w:rPr>
                      <w:rFonts w:cs="Times New Roman"/>
                      <w:sz w:val="20"/>
                      <w:lang w:val="en-US"/>
                    </w:rPr>
                    <w:t>II</w:t>
                  </w:r>
                  <w:r w:rsidRPr="00AC2175">
                    <w:rPr>
                      <w:rFonts w:cs="Times New Roman"/>
                      <w:sz w:val="20"/>
                    </w:rPr>
                    <w:t xml:space="preserve"> Регламента</w:t>
                  </w:r>
                  <w:r w:rsidRPr="00B73285">
                    <w:rPr>
                      <w:rFonts w:cs="Times New Roman"/>
                      <w:sz w:val="20"/>
                    </w:rPr>
                    <w:t xml:space="preserve"> не предоставлены</w:t>
                  </w:r>
                </w:p>
                <w:p w:rsidR="00A5610E" w:rsidRPr="004105C6" w:rsidRDefault="00A5610E" w:rsidP="00A5610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oval id="_x0000_s1050" style="position:absolute;left:0;text-align:left;margin-left:379.8pt;margin-top:8.8pt;width:132pt;height:27pt;z-index:251684864">
            <v:textbox style="mso-next-textbox:#_x0000_s1050">
              <w:txbxContent>
                <w:p w:rsidR="00A5610E" w:rsidRPr="00B73285" w:rsidRDefault="000562EC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П</w:t>
                  </w:r>
                  <w:r w:rsidR="00A5610E" w:rsidRPr="00B73285">
                    <w:rPr>
                      <w:rFonts w:cs="Times New Roman"/>
                      <w:sz w:val="20"/>
                    </w:rPr>
                    <w:t>редоставлены</w:t>
                  </w:r>
                </w:p>
                <w:p w:rsidR="00A5610E" w:rsidRPr="00B73285" w:rsidRDefault="00A5610E" w:rsidP="00A5610E">
                  <w:pPr>
                    <w:rPr>
                      <w:sz w:val="20"/>
                    </w:rPr>
                  </w:pPr>
                </w:p>
              </w:txbxContent>
            </v:textbox>
          </v:oval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shape id="_x0000_s1036" type="#_x0000_t32" style="position:absolute;left:0;text-align:left;margin-left:445.15pt;margin-top:14.85pt;width:.1pt;height:114.15pt;z-index:251670528" o:connectortype="straight">
            <v:stroke endarrow="block"/>
          </v:shape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72" type="#_x0000_t32" style="position:absolute;left:0;text-align:left;margin-left:207.6pt;margin-top:12.6pt;width:0;height:28.85pt;z-index:251707392" o:connectortype="straight">
            <v:stroke endarrow="block"/>
          </v:shape>
        </w:pic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oundrect id="_x0000_s1033" style="position:absolute;left:0;text-align:left;margin-left:34.8pt;margin-top:9.25pt;width:380.25pt;height:57.05pt;z-index:251667456" arcsize="10923f">
            <v:textbox style="mso-next-textbox:#_x0000_s1033">
              <w:txbxContent>
                <w:p w:rsidR="00A5610E" w:rsidRDefault="000562EC" w:rsidP="00A5610E">
                  <w:pPr>
                    <w:ind w:firstLine="0"/>
                    <w:jc w:val="center"/>
                    <w:rPr>
                      <w:rFonts w:eastAsia="Calibri" w:cs="Times New Roman"/>
                      <w:sz w:val="20"/>
                      <w:lang w:eastAsia="en-US"/>
                    </w:rPr>
                  </w:pPr>
                  <w:r>
                    <w:rPr>
                      <w:rFonts w:eastAsia="Calibri" w:cs="Times New Roman"/>
                      <w:sz w:val="20"/>
                      <w:lang w:eastAsia="en-US"/>
                    </w:rPr>
                    <w:t>П</w:t>
                  </w:r>
                  <w:r w:rsidR="00A5610E">
                    <w:rPr>
                      <w:rFonts w:eastAsia="Calibri" w:cs="Times New Roman"/>
                      <w:sz w:val="20"/>
                      <w:lang w:eastAsia="en-US"/>
                    </w:rPr>
                    <w:t>одготовка и н</w:t>
                  </w:r>
                  <w:r w:rsidR="00A5610E" w:rsidRPr="00C4414C">
                    <w:rPr>
                      <w:rFonts w:eastAsia="Calibri" w:cs="Times New Roman"/>
                      <w:sz w:val="20"/>
                      <w:lang w:eastAsia="en-US"/>
                    </w:rPr>
                    <w:t>аправлени</w:t>
                  </w:r>
                  <w:r w:rsidR="00A5610E">
                    <w:rPr>
                      <w:rFonts w:eastAsia="Calibri" w:cs="Times New Roman"/>
                      <w:sz w:val="20"/>
                      <w:lang w:eastAsia="en-US"/>
                    </w:rPr>
                    <w:t>е</w:t>
                  </w:r>
                  <w:r w:rsidR="00A5610E" w:rsidRPr="00C4414C">
                    <w:rPr>
                      <w:rFonts w:eastAsia="Calibri" w:cs="Times New Roman"/>
                      <w:sz w:val="20"/>
                      <w:lang w:eastAsia="en-US"/>
                    </w:rPr>
                    <w:t xml:space="preserve"> запросов в рамках межведомственного информационного</w:t>
                  </w:r>
                  <w:r w:rsidR="00A5610E" w:rsidRPr="00C4414C">
                    <w:rPr>
                      <w:rFonts w:cs="Times New Roman"/>
                      <w:sz w:val="20"/>
                    </w:rPr>
                    <w:t xml:space="preserve"> взаимодействия</w:t>
                  </w:r>
                  <w:r w:rsidR="00A5610E">
                    <w:rPr>
                      <w:rFonts w:cs="Times New Roman"/>
                      <w:sz w:val="20"/>
                    </w:rPr>
                    <w:t>,</w:t>
                  </w:r>
                  <w:r w:rsidR="00A5610E" w:rsidRPr="00AB31A0">
                    <w:rPr>
                      <w:rFonts w:eastAsia="Calibri" w:cs="Times New Roman"/>
                      <w:sz w:val="20"/>
                      <w:lang w:eastAsia="en-US"/>
                    </w:rPr>
                    <w:t xml:space="preserve"> </w:t>
                  </w:r>
                  <w:r w:rsidR="00A5610E">
                    <w:rPr>
                      <w:rFonts w:eastAsia="Calibri" w:cs="Times New Roman"/>
                      <w:sz w:val="20"/>
                      <w:lang w:eastAsia="en-US"/>
                    </w:rPr>
                    <w:t>прием, регистрация, п</w:t>
                  </w:r>
                  <w:r w:rsidR="00A5610E" w:rsidRPr="00C4414C">
                    <w:rPr>
                      <w:rFonts w:eastAsia="Calibri" w:cs="Times New Roman"/>
                      <w:sz w:val="20"/>
                      <w:lang w:eastAsia="en-US"/>
                    </w:rPr>
                    <w:t xml:space="preserve">риобщение к заявлению документов, поступивших в рамках </w:t>
                  </w:r>
                </w:p>
                <w:p w:rsidR="00A5610E" w:rsidRPr="00C4414C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 w:rsidRPr="00C4414C">
                    <w:rPr>
                      <w:rFonts w:eastAsia="Calibri" w:cs="Times New Roman"/>
                      <w:sz w:val="20"/>
                      <w:lang w:eastAsia="en-US"/>
                    </w:rPr>
                    <w:t>межведомственного информационного</w:t>
                  </w:r>
                  <w:r w:rsidRPr="00C4414C">
                    <w:rPr>
                      <w:rFonts w:cs="Times New Roman"/>
                      <w:sz w:val="20"/>
                    </w:rPr>
                    <w:t xml:space="preserve"> взаимодействия</w:t>
                  </w:r>
                </w:p>
                <w:p w:rsidR="00A5610E" w:rsidRPr="00C4414C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</w:p>
              </w:txbxContent>
            </v:textbox>
          </v:roundrect>
        </w:pic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48" type="#_x0000_t32" style="position:absolute;left:0;text-align:left;margin-left:100.95pt;margin-top:1.9pt;width:.05pt;height:14.4pt;z-index:251682816" o:connectortype="straight">
            <v:stroke endarrow="block"/>
          </v:shape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oundrect id="_x0000_s1034" style="position:absolute;left:0;text-align:left;margin-left:46.8pt;margin-top:.2pt;width:438.75pt;height:37.2pt;z-index:251668480" arcsize="10923f">
            <v:textbox style="mso-next-textbox:#_x0000_s1034">
              <w:txbxContent>
                <w:p w:rsidR="00A5610E" w:rsidRPr="009D5835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Подготовка проектов документов, являющихся результатами предоставления муниципальной услуги</w:t>
                  </w:r>
                </w:p>
              </w:txbxContent>
            </v:textbox>
          </v:roundrect>
        </w:pic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74" type="#_x0000_t32" style="position:absolute;left:0;text-align:left;margin-left:278.95pt;margin-top:5.2pt;width:.05pt;height:19.55pt;z-index:251709440" o:connectortype="straight">
            <v:stroke endarrow="block"/>
          </v:shape>
        </w:pict>
      </w:r>
    </w:p>
    <w:p w:rsidR="00A5610E" w:rsidRPr="00A534C3" w:rsidRDefault="00DE1EDA" w:rsidP="00E74C8B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73" style="position:absolute;left:0;text-align:left;margin-left:50.7pt;margin-top:8.65pt;width:438.75pt;height:37.2pt;z-index:251708416" arcsize="10923f">
            <v:textbox style="mso-next-textbox:#_x0000_s1073">
              <w:txbxContent>
                <w:p w:rsidR="00A5610E" w:rsidRPr="009D5835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Подписание уполномоченными лицами проектов документов, являющихся результатом предоставления муниципальной услуги</w:t>
                  </w:r>
                </w:p>
              </w:txbxContent>
            </v:textbox>
          </v:roundrect>
        </w:pict>
      </w: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Pr="00A534C3" w:rsidRDefault="00A5610E" w:rsidP="00E74C8B">
      <w:pPr>
        <w:rPr>
          <w:rFonts w:cs="Times New Roman"/>
          <w:szCs w:val="28"/>
        </w:rPr>
      </w:pPr>
    </w:p>
    <w:p w:rsidR="00A5610E" w:rsidRDefault="00A5610E" w:rsidP="00E74C8B">
      <w:pPr>
        <w:rPr>
          <w:rFonts w:cs="Times New Roman"/>
          <w:szCs w:val="28"/>
        </w:rPr>
      </w:pPr>
    </w:p>
    <w:p w:rsidR="00235E7F" w:rsidRDefault="00235E7F" w:rsidP="00E74C8B">
      <w:pPr>
        <w:rPr>
          <w:rFonts w:cs="Times New Roman"/>
          <w:szCs w:val="28"/>
        </w:rPr>
      </w:pPr>
    </w:p>
    <w:p w:rsidR="00235E7F" w:rsidRPr="00A534C3" w:rsidRDefault="00235E7F" w:rsidP="00E74C8B">
      <w:pPr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DE1EDA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pict>
          <v:shape id="_x0000_s1070" type="#_x0000_t67" style="position:absolute;margin-left:223.45pt;margin-top:3.3pt;width:56.25pt;height:33pt;z-index:251705344">
            <v:textbox style="layout-flow:vertical-ideographic"/>
          </v:shape>
        </w:pict>
      </w: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DE1EDA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ect id="_x0000_s1035" style="position:absolute;margin-left:.75pt;margin-top:-.6pt;width:506.95pt;height:307.1pt;z-index:251669504">
            <v:textbox style="mso-next-textbox:#_x0000_s1035">
              <w:txbxContent>
                <w:p w:rsidR="00A5610E" w:rsidRPr="00A5610E" w:rsidRDefault="00A5610E" w:rsidP="00A5610E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502" w:firstLine="0"/>
                    <w:contextualSpacing/>
                    <w:jc w:val="center"/>
                    <w:rPr>
                      <w:b/>
                      <w:szCs w:val="24"/>
                      <w:u w:val="single"/>
                    </w:rPr>
                  </w:pPr>
                  <w:r w:rsidRPr="00A5610E">
                    <w:rPr>
                      <w:szCs w:val="24"/>
                      <w:u w:val="single"/>
                    </w:rPr>
                    <w:t>3. Направление (выдача) заявителю документ</w:t>
                  </w:r>
                  <w:r w:rsidR="006D24AA">
                    <w:rPr>
                      <w:szCs w:val="24"/>
                      <w:u w:val="single"/>
                    </w:rPr>
                    <w:t>ов</w:t>
                  </w:r>
                  <w:r w:rsidRPr="00A5610E">
                    <w:rPr>
                      <w:szCs w:val="24"/>
                      <w:u w:val="single"/>
                    </w:rPr>
                    <w:t>, являющ</w:t>
                  </w:r>
                  <w:r w:rsidR="006D24AA">
                    <w:rPr>
                      <w:szCs w:val="24"/>
                      <w:u w:val="single"/>
                    </w:rPr>
                    <w:t xml:space="preserve">ихся </w:t>
                  </w:r>
                  <w:r w:rsidRPr="00A5610E">
                    <w:rPr>
                      <w:szCs w:val="24"/>
                      <w:u w:val="single"/>
                    </w:rPr>
                    <w:t xml:space="preserve"> результатом предоставления муниципальной услуги, или сообщения о возможности </w:t>
                  </w:r>
                  <w:r w:rsidR="005D0EC6">
                    <w:rPr>
                      <w:szCs w:val="24"/>
                      <w:u w:val="single"/>
                    </w:rPr>
                    <w:t>их</w:t>
                  </w:r>
                  <w:r w:rsidRPr="00A5610E">
                    <w:rPr>
                      <w:szCs w:val="24"/>
                      <w:u w:val="single"/>
                    </w:rPr>
                    <w:t xml:space="preserve"> получения при личном обращении в органе, предоставляющем муниципальн</w:t>
                  </w:r>
                  <w:r w:rsidR="005D0EC6">
                    <w:rPr>
                      <w:szCs w:val="24"/>
                      <w:u w:val="single"/>
                    </w:rPr>
                    <w:t>ую услугу или МФЦ (филиале МФЦ)</w:t>
                  </w:r>
                </w:p>
              </w:txbxContent>
            </v:textbox>
          </v:rect>
        </w:pict>
      </w: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Default="00DE1EDA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oundrect id="_x0000_s1037" style="position:absolute;margin-left:13.45pt;margin-top:3.9pt;width:470.25pt;height:105.45pt;z-index:251671552" arcsize="10923f">
            <v:textbox style="mso-next-textbox:#_x0000_s1037">
              <w:txbxContent>
                <w:p w:rsidR="00A5610E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И</w:t>
                  </w:r>
                  <w:r w:rsidRPr="00C961E9">
                    <w:rPr>
                      <w:rFonts w:cs="Times New Roman"/>
                      <w:sz w:val="20"/>
                    </w:rPr>
                    <w:t xml:space="preserve">нформирование </w:t>
                  </w:r>
                  <w:r>
                    <w:rPr>
                      <w:rFonts w:cs="Times New Roman"/>
                      <w:sz w:val="20"/>
                    </w:rPr>
                    <w:t>заявителя</w:t>
                  </w:r>
                  <w:r w:rsidR="00C25E4C">
                    <w:rPr>
                      <w:rFonts w:cs="Times New Roman"/>
                      <w:sz w:val="20"/>
                    </w:rPr>
                    <w:t>, в том числе в электронной форме, по электронной почте или посредством Единого портала государственных и муниципальных услуг (функций) или городского портала</w:t>
                  </w:r>
                  <w:r>
                    <w:rPr>
                      <w:rFonts w:cs="Times New Roman"/>
                      <w:sz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</w:rPr>
                    <w:br/>
                  </w:r>
                  <w:r w:rsidRPr="00C961E9">
                    <w:rPr>
                      <w:rFonts w:cs="Times New Roman"/>
                      <w:sz w:val="20"/>
                    </w:rPr>
                    <w:t xml:space="preserve">о возможности получения </w:t>
                  </w:r>
                  <w:r>
                    <w:rPr>
                      <w:rFonts w:cs="Times New Roman"/>
                      <w:sz w:val="20"/>
                    </w:rPr>
                    <w:t>документов, являющихся результатом предоставления  муниципальной услуги</w:t>
                  </w:r>
                </w:p>
                <w:p w:rsidR="00A5610E" w:rsidRDefault="00A5610E" w:rsidP="00A5610E"/>
              </w:txbxContent>
            </v:textbox>
          </v:roundrect>
        </w:pict>
      </w:r>
    </w:p>
    <w:p w:rsidR="00A5610E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DE1EDA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oundrect id="_x0000_s1056" style="position:absolute;margin-left:274.65pt;margin-top:10.3pt;width:170.05pt;height:34.25pt;z-index:251691008" arcsize="10923f">
            <v:textbox style="mso-next-textbox:#_x0000_s1056">
              <w:txbxContent>
                <w:p w:rsidR="00A5610E" w:rsidRDefault="005D0EC6" w:rsidP="00A5610E">
                  <w:pPr>
                    <w:ind w:firstLine="0"/>
                    <w:jc w:val="center"/>
                  </w:pPr>
                  <w:r>
                    <w:rPr>
                      <w:rFonts w:cs="Times New Roman"/>
                      <w:sz w:val="20"/>
                    </w:rPr>
                    <w:t>В</w:t>
                  </w:r>
                  <w:r w:rsidR="00A5610E" w:rsidRPr="00C961E9">
                    <w:rPr>
                      <w:rFonts w:cs="Times New Roman"/>
                      <w:sz w:val="20"/>
                    </w:rPr>
                    <w:t xml:space="preserve"> </w:t>
                  </w:r>
                  <w:r w:rsidR="00A5610E">
                    <w:rPr>
                      <w:rFonts w:cs="Times New Roman"/>
                      <w:sz w:val="20"/>
                    </w:rPr>
                    <w:t>органе, предоставляющем муниципальную услугу</w:t>
                  </w:r>
                </w:p>
              </w:txbxContent>
            </v:textbox>
          </v:roundrect>
        </w:pict>
      </w:r>
      <w:r>
        <w:rPr>
          <w:rFonts w:cs="Times New Roman"/>
          <w:noProof/>
          <w:szCs w:val="28"/>
          <w:lang w:eastAsia="ru-RU"/>
        </w:rPr>
        <w:pict>
          <v:roundrect id="_x0000_s1057" style="position:absolute;margin-left:24.15pt;margin-top:14.05pt;width:126.3pt;height:35.3pt;z-index:251692032" arcsize="10923f">
            <v:textbox style="mso-next-textbox:#_x0000_s1057">
              <w:txbxContent>
                <w:p w:rsidR="00A5610E" w:rsidRDefault="005D0EC6" w:rsidP="00A5610E">
                  <w:pP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В</w:t>
                  </w:r>
                  <w:r w:rsidR="00A5610E" w:rsidRPr="001D051C">
                    <w:rPr>
                      <w:rFonts w:cs="Times New Roman"/>
                      <w:sz w:val="20"/>
                    </w:rPr>
                    <w:t xml:space="preserve"> МФЦ</w:t>
                  </w:r>
                  <w:r w:rsidR="00A5610E" w:rsidRPr="001D051C">
                    <w:rPr>
                      <w:sz w:val="20"/>
                    </w:rPr>
                    <w:t xml:space="preserve"> </w:t>
                  </w:r>
                </w:p>
                <w:p w:rsidR="00A5610E" w:rsidRPr="001D051C" w:rsidRDefault="00A5610E" w:rsidP="00A5610E">
                  <w:pPr>
                    <w:ind w:firstLine="0"/>
                    <w:jc w:val="center"/>
                    <w:rPr>
                      <w:sz w:val="20"/>
                    </w:rPr>
                  </w:pPr>
                  <w:r w:rsidRPr="001D051C">
                    <w:rPr>
                      <w:rFonts w:cs="Times New Roman"/>
                      <w:sz w:val="20"/>
                    </w:rPr>
                    <w:t>(филиале</w:t>
                  </w:r>
                  <w:r w:rsidRPr="001D051C">
                    <w:rPr>
                      <w:sz w:val="20"/>
                    </w:rPr>
                    <w:t xml:space="preserve"> МФЦ</w:t>
                  </w:r>
                  <w:r>
                    <w:rPr>
                      <w:sz w:val="20"/>
                    </w:rPr>
                    <w:t>)</w:t>
                  </w:r>
                </w:p>
              </w:txbxContent>
            </v:textbox>
          </v:roundrect>
        </w:pic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DE1EDA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shape id="_x0000_s1041" type="#_x0000_t32" style="position:absolute;margin-left:332.15pt;margin-top:12.35pt;width:.05pt;height:43.5pt;z-index:251675648" o:connectortype="straight">
            <v:stroke endarrow="block"/>
          </v:shape>
        </w:pict>
      </w:r>
    </w:p>
    <w:p w:rsidR="00A5610E" w:rsidRPr="00A534C3" w:rsidRDefault="00DE1EDA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 id="_x0000_s1058" type="#_x0000_t32" style="position:absolute;margin-left:74.8pt;margin-top:1.05pt;width:.05pt;height:38.7pt;z-index:251693056" o:connectortype="straight">
            <v:stroke endarrow="block"/>
          </v:shape>
        </w:pic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DE1EDA" w:rsidP="00E74C8B">
      <w:pPr>
        <w:ind w:firstLine="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oundrect id="_x0000_s1039" style="position:absolute;margin-left:274.65pt;margin-top:7.55pt;width:178.4pt;height:87.7pt;z-index:251673600" arcsize="10923f">
            <v:textbox style="mso-next-textbox:#_x0000_s1039">
              <w:txbxContent>
                <w:p w:rsidR="00A5610E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В</w:t>
                  </w:r>
                  <w:r w:rsidRPr="005B6797">
                    <w:rPr>
                      <w:rFonts w:cs="Times New Roman"/>
                      <w:sz w:val="20"/>
                    </w:rPr>
                    <w:t xml:space="preserve">ыдача заявителю </w:t>
                  </w:r>
                </w:p>
                <w:p w:rsidR="00A5610E" w:rsidRPr="006D22BA" w:rsidRDefault="00A5610E" w:rsidP="00A5610E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 w:rsidRPr="000A2CC5">
                    <w:rPr>
                      <w:rFonts w:cs="Times New Roman"/>
                      <w:sz w:val="20"/>
                    </w:rPr>
                    <w:t xml:space="preserve">в </w:t>
                  </w:r>
                  <w:r>
                    <w:rPr>
                      <w:rFonts w:cs="Times New Roman"/>
                      <w:sz w:val="20"/>
                    </w:rPr>
                    <w:t>органе, предоставляющем муниципальную услугу,</w:t>
                  </w:r>
                  <w:r w:rsidRPr="000A2CC5">
                    <w:rPr>
                      <w:rFonts w:cs="Times New Roman"/>
                      <w:sz w:val="20"/>
                    </w:rPr>
                    <w:t xml:space="preserve"> документ</w:t>
                  </w:r>
                  <w:r w:rsidR="005D0EC6">
                    <w:rPr>
                      <w:rFonts w:cs="Times New Roman"/>
                      <w:sz w:val="20"/>
                    </w:rPr>
                    <w:t>ов</w:t>
                  </w:r>
                  <w:r w:rsidRPr="000A2CC5">
                    <w:rPr>
                      <w:rFonts w:cs="Times New Roman"/>
                      <w:sz w:val="20"/>
                    </w:rPr>
                    <w:t>, являющ</w:t>
                  </w:r>
                  <w:r w:rsidR="005D0EC6">
                    <w:rPr>
                      <w:rFonts w:cs="Times New Roman"/>
                      <w:sz w:val="20"/>
                    </w:rPr>
                    <w:t xml:space="preserve">ихся </w:t>
                  </w:r>
                  <w:r w:rsidRPr="000A2CC5">
                    <w:rPr>
                      <w:rFonts w:cs="Times New Roman"/>
                      <w:sz w:val="20"/>
                    </w:rPr>
                    <w:t>результатом предоставления муниципальной услуги</w:t>
                  </w:r>
                </w:p>
                <w:p w:rsidR="00A5610E" w:rsidRPr="005B6797" w:rsidRDefault="00A5610E" w:rsidP="00A5610E">
                  <w:pPr>
                    <w:ind w:firstLine="0"/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Cs w:val="28"/>
        </w:rPr>
        <w:pict>
          <v:roundrect id="_x0000_s1038" style="position:absolute;margin-left:13.45pt;margin-top:7.55pt;width:174.75pt;height:89.6pt;z-index:251672576" arcsize="10923f">
            <v:textbox style="mso-next-textbox:#_x0000_s1038">
              <w:txbxContent>
                <w:p w:rsidR="00A5610E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В</w:t>
                  </w:r>
                  <w:r w:rsidRPr="006D22BA">
                    <w:rPr>
                      <w:rFonts w:cs="Times New Roman"/>
                      <w:sz w:val="20"/>
                    </w:rPr>
                    <w:t>ыдача</w:t>
                  </w:r>
                  <w:r>
                    <w:rPr>
                      <w:rFonts w:cs="Times New Roman"/>
                      <w:sz w:val="20"/>
                    </w:rPr>
                    <w:t xml:space="preserve"> </w:t>
                  </w:r>
                  <w:r w:rsidRPr="006D22BA">
                    <w:rPr>
                      <w:rFonts w:cs="Times New Roman"/>
                      <w:sz w:val="20"/>
                    </w:rPr>
                    <w:t xml:space="preserve"> заявителю</w:t>
                  </w:r>
                </w:p>
                <w:p w:rsidR="00A5610E" w:rsidRPr="000A2CC5" w:rsidRDefault="00A5610E" w:rsidP="00A5610E">
                  <w:pPr>
                    <w:ind w:firstLine="0"/>
                    <w:jc w:val="center"/>
                    <w:rPr>
                      <w:rFonts w:cs="Times New Roman"/>
                      <w:sz w:val="20"/>
                    </w:rPr>
                  </w:pPr>
                  <w:r w:rsidRPr="006D22BA">
                    <w:rPr>
                      <w:rFonts w:cs="Times New Roman"/>
                      <w:sz w:val="20"/>
                    </w:rPr>
                    <w:t xml:space="preserve">в </w:t>
                  </w:r>
                  <w:r w:rsidRPr="000A2CC5">
                    <w:rPr>
                      <w:rFonts w:cs="Times New Roman"/>
                      <w:sz w:val="20"/>
                    </w:rPr>
                    <w:t>МФЦ (филиале МФЦ)</w:t>
                  </w:r>
                </w:p>
                <w:p w:rsidR="00A5610E" w:rsidRPr="006D22BA" w:rsidRDefault="00A5610E" w:rsidP="00A5610E">
                  <w:pPr>
                    <w:ind w:firstLine="0"/>
                    <w:jc w:val="center"/>
                    <w:rPr>
                      <w:rFonts w:cs="Times New Roman"/>
                    </w:rPr>
                  </w:pPr>
                  <w:r w:rsidRPr="000A2CC5">
                    <w:rPr>
                      <w:rFonts w:cs="Times New Roman"/>
                      <w:sz w:val="20"/>
                    </w:rPr>
                    <w:t>документ</w:t>
                  </w:r>
                  <w:r w:rsidR="005D0EC6">
                    <w:rPr>
                      <w:rFonts w:cs="Times New Roman"/>
                      <w:sz w:val="20"/>
                    </w:rPr>
                    <w:t>ов</w:t>
                  </w:r>
                  <w:r w:rsidRPr="000A2CC5">
                    <w:rPr>
                      <w:rFonts w:cs="Times New Roman"/>
                      <w:sz w:val="20"/>
                    </w:rPr>
                    <w:t>, являющ</w:t>
                  </w:r>
                  <w:r w:rsidR="005D0EC6">
                    <w:rPr>
                      <w:rFonts w:cs="Times New Roman"/>
                      <w:sz w:val="20"/>
                    </w:rPr>
                    <w:t xml:space="preserve">ихся </w:t>
                  </w:r>
                  <w:r w:rsidRPr="000A2CC5">
                    <w:rPr>
                      <w:rFonts w:cs="Times New Roman"/>
                      <w:sz w:val="20"/>
                    </w:rPr>
                    <w:t>результатом предоставления муниципальной услуги</w:t>
                  </w:r>
                </w:p>
              </w:txbxContent>
            </v:textbox>
          </v:roundrect>
        </w:pict>
      </w: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A534C3" w:rsidRDefault="00A5610E" w:rsidP="00E74C8B">
      <w:pPr>
        <w:ind w:firstLine="0"/>
        <w:rPr>
          <w:rFonts w:cs="Times New Roman"/>
          <w:szCs w:val="28"/>
        </w:rPr>
      </w:pPr>
    </w:p>
    <w:p w:rsidR="00A5610E" w:rsidRPr="00FC0A34" w:rsidRDefault="00A5610E" w:rsidP="00E74C8B">
      <w:pPr>
        <w:tabs>
          <w:tab w:val="left" w:pos="8250"/>
        </w:tabs>
        <w:ind w:firstLine="0"/>
        <w:rPr>
          <w:rFonts w:cs="Times New Roman"/>
          <w:szCs w:val="28"/>
        </w:rPr>
        <w:sectPr w:rsidR="00A5610E" w:rsidRPr="00FC0A34" w:rsidSect="00A5610E">
          <w:headerReference w:type="default" r:id="rId6"/>
          <w:footnotePr>
            <w:pos w:val="beneathText"/>
          </w:footnotePr>
          <w:pgSz w:w="11905" w:h="16837"/>
          <w:pgMar w:top="1134" w:right="567" w:bottom="1134" w:left="1276" w:header="720" w:footer="720" w:gutter="0"/>
          <w:pgNumType w:start="1"/>
          <w:cols w:space="720"/>
          <w:titlePg/>
          <w:docGrid w:linePitch="381"/>
        </w:sectPr>
      </w:pPr>
    </w:p>
    <w:p w:rsidR="00137E40" w:rsidRDefault="00137E40" w:rsidP="00E74C8B">
      <w:pPr>
        <w:ind w:firstLine="0"/>
      </w:pPr>
    </w:p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F2" w:rsidRDefault="002C6FF2" w:rsidP="00A5610E">
      <w:r>
        <w:separator/>
      </w:r>
    </w:p>
  </w:endnote>
  <w:endnote w:type="continuationSeparator" w:id="0">
    <w:p w:rsidR="002C6FF2" w:rsidRDefault="002C6FF2" w:rsidP="00A5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F2" w:rsidRDefault="002C6FF2" w:rsidP="00A5610E">
      <w:r>
        <w:separator/>
      </w:r>
    </w:p>
  </w:footnote>
  <w:footnote w:type="continuationSeparator" w:id="0">
    <w:p w:rsidR="002C6FF2" w:rsidRDefault="002C6FF2" w:rsidP="00A5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7970"/>
      <w:docPartObj>
        <w:docPartGallery w:val="Page Numbers (Top of Page)"/>
        <w:docPartUnique/>
      </w:docPartObj>
    </w:sdtPr>
    <w:sdtContent>
      <w:p w:rsidR="00A5610E" w:rsidRDefault="00DE1EDA">
        <w:pPr>
          <w:pStyle w:val="a3"/>
          <w:jc w:val="right"/>
        </w:pPr>
        <w:fldSimple w:instr=" PAGE   \* MERGEFORMAT ">
          <w:r w:rsidR="00581D02">
            <w:rPr>
              <w:noProof/>
            </w:rPr>
            <w:t>2</w:t>
          </w:r>
        </w:fldSimple>
      </w:p>
    </w:sdtContent>
  </w:sdt>
  <w:p w:rsidR="00C642BA" w:rsidRDefault="002C6FF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5610E"/>
    <w:rsid w:val="00020703"/>
    <w:rsid w:val="000254CF"/>
    <w:rsid w:val="0002639E"/>
    <w:rsid w:val="0003261A"/>
    <w:rsid w:val="000358C8"/>
    <w:rsid w:val="0004123F"/>
    <w:rsid w:val="000562EC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35E7F"/>
    <w:rsid w:val="00251803"/>
    <w:rsid w:val="00282DE9"/>
    <w:rsid w:val="002A2CAC"/>
    <w:rsid w:val="002A54DF"/>
    <w:rsid w:val="002B4476"/>
    <w:rsid w:val="002C6FF2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12E62"/>
    <w:rsid w:val="00530677"/>
    <w:rsid w:val="00572809"/>
    <w:rsid w:val="00581D02"/>
    <w:rsid w:val="0058723D"/>
    <w:rsid w:val="00590C63"/>
    <w:rsid w:val="005A6BAE"/>
    <w:rsid w:val="005C5B3A"/>
    <w:rsid w:val="005D0EC6"/>
    <w:rsid w:val="005F5EE0"/>
    <w:rsid w:val="005F714D"/>
    <w:rsid w:val="00640222"/>
    <w:rsid w:val="00680853"/>
    <w:rsid w:val="00681D10"/>
    <w:rsid w:val="006D24AA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5610E"/>
    <w:rsid w:val="00A73B94"/>
    <w:rsid w:val="00A81295"/>
    <w:rsid w:val="00A933C2"/>
    <w:rsid w:val="00B031A2"/>
    <w:rsid w:val="00B16455"/>
    <w:rsid w:val="00B16788"/>
    <w:rsid w:val="00B20FF9"/>
    <w:rsid w:val="00B327B1"/>
    <w:rsid w:val="00B572B9"/>
    <w:rsid w:val="00B74C7A"/>
    <w:rsid w:val="00C25E4C"/>
    <w:rsid w:val="00C34A29"/>
    <w:rsid w:val="00C44C4A"/>
    <w:rsid w:val="00C46207"/>
    <w:rsid w:val="00C47747"/>
    <w:rsid w:val="00C65647"/>
    <w:rsid w:val="00C868B0"/>
    <w:rsid w:val="00CA0781"/>
    <w:rsid w:val="00CB3A1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DE1EDA"/>
    <w:rsid w:val="00E000F5"/>
    <w:rsid w:val="00E41435"/>
    <w:rsid w:val="00E74C8B"/>
    <w:rsid w:val="00E9596B"/>
    <w:rsid w:val="00EA5E28"/>
    <w:rsid w:val="00EB065B"/>
    <w:rsid w:val="00EB4DA2"/>
    <w:rsid w:val="00EE0086"/>
    <w:rsid w:val="00EE03D9"/>
    <w:rsid w:val="00F07B3D"/>
    <w:rsid w:val="00F16D9F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54"/>
        <o:r id="V:Rule13" type="connector" idref="#_x0000_s1041"/>
        <o:r id="V:Rule14" type="connector" idref="#_x0000_s1058"/>
        <o:r id="V:Rule15" type="connector" idref="#_x0000_s1047"/>
        <o:r id="V:Rule16" type="connector" idref="#_x0000_s1072"/>
        <o:r id="V:Rule17" type="connector" idref="#_x0000_s1036"/>
        <o:r id="V:Rule18" type="connector" idref="#_x0000_s1053"/>
        <o:r id="V:Rule19" type="connector" idref="#_x0000_s1071"/>
        <o:r id="V:Rule20" type="connector" idref="#_x0000_s1055"/>
        <o:r id="V:Rule21" type="connector" idref="#_x0000_s1048"/>
        <o:r id="V:Rule2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610E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0E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A561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61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5610E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6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0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56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10E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grineva</cp:lastModifiedBy>
  <cp:revision>2</cp:revision>
  <cp:lastPrinted>2017-01-26T04:43:00Z</cp:lastPrinted>
  <dcterms:created xsi:type="dcterms:W3CDTF">2017-02-15T06:41:00Z</dcterms:created>
  <dcterms:modified xsi:type="dcterms:W3CDTF">2017-02-15T06:41:00Z</dcterms:modified>
</cp:coreProperties>
</file>