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4C" w:rsidRDefault="00F42D4C" w:rsidP="00F42D4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42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7414">
        <w:rPr>
          <w:rFonts w:ascii="Times New Roman" w:hAnsi="Times New Roman" w:cs="Times New Roman"/>
          <w:sz w:val="28"/>
          <w:szCs w:val="28"/>
        </w:rPr>
        <w:t>2</w:t>
      </w:r>
    </w:p>
    <w:p w:rsidR="007D58B8" w:rsidRPr="00F42D4C" w:rsidRDefault="007D58B8" w:rsidP="00F42D4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мероприятий</w:t>
      </w:r>
    </w:p>
    <w:p w:rsidR="00F42D4C" w:rsidRDefault="00F42D4C" w:rsidP="00D05ED6">
      <w:pPr>
        <w:keepNext/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80F78" w:rsidRPr="00580F78" w:rsidRDefault="00F42D4C" w:rsidP="00580F78">
      <w:pPr>
        <w:keepNext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F78">
        <w:rPr>
          <w:rFonts w:ascii="Times New Roman" w:hAnsi="Times New Roman" w:cs="Times New Roman"/>
          <w:sz w:val="28"/>
          <w:szCs w:val="28"/>
        </w:rPr>
        <w:t>Перечень</w:t>
      </w:r>
      <w:r w:rsidR="00580F78">
        <w:rPr>
          <w:rFonts w:ascii="Times New Roman" w:hAnsi="Times New Roman" w:cs="Times New Roman"/>
          <w:sz w:val="28"/>
          <w:szCs w:val="28"/>
        </w:rPr>
        <w:t xml:space="preserve"> </w:t>
      </w:r>
      <w:r w:rsidRPr="00580F78"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</w:p>
    <w:p w:rsidR="00F42D4C" w:rsidRPr="00580F78" w:rsidRDefault="00F42D4C" w:rsidP="00580F78">
      <w:pPr>
        <w:keepNext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F78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580F78" w:rsidRPr="00580F78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BE5DD3" w:rsidRDefault="00BE5DD3" w:rsidP="00F42D4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Ind w:w="15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3224"/>
        <w:gridCol w:w="6401"/>
        <w:gridCol w:w="4392"/>
      </w:tblGrid>
      <w:tr w:rsidR="00654008" w:rsidRPr="00F42D4C" w:rsidTr="00CF7BE6">
        <w:trPr>
          <w:tblHeader/>
        </w:trPr>
        <w:tc>
          <w:tcPr>
            <w:tcW w:w="200" w:type="pct"/>
            <w:vAlign w:val="center"/>
            <w:hideMark/>
          </w:tcPr>
          <w:p w:rsidR="00654008" w:rsidRPr="00F42D4C" w:rsidRDefault="00654008" w:rsidP="00832487">
            <w:pPr>
              <w:pStyle w:val="a6"/>
              <w:spacing w:before="0" w:beforeAutospacing="0" w:after="0" w:afterAutospacing="0"/>
              <w:jc w:val="center"/>
            </w:pPr>
            <w:r w:rsidRPr="00F42D4C">
              <w:t>№</w:t>
            </w:r>
            <w:proofErr w:type="spellStart"/>
            <w:r w:rsidRPr="00F42D4C">
              <w:t>п</w:t>
            </w:r>
            <w:proofErr w:type="spellEnd"/>
            <w:r w:rsidRPr="00F42D4C">
              <w:t>/</w:t>
            </w:r>
            <w:proofErr w:type="spellStart"/>
            <w:r w:rsidRPr="00F42D4C">
              <w:t>п</w:t>
            </w:r>
            <w:proofErr w:type="spellEnd"/>
          </w:p>
        </w:tc>
        <w:tc>
          <w:tcPr>
            <w:tcW w:w="1104" w:type="pct"/>
            <w:vAlign w:val="center"/>
            <w:hideMark/>
          </w:tcPr>
          <w:p w:rsidR="00654008" w:rsidRPr="00F42D4C" w:rsidRDefault="00654008" w:rsidP="00832487">
            <w:pPr>
              <w:pStyle w:val="a6"/>
              <w:spacing w:before="0" w:beforeAutospacing="0" w:after="0" w:afterAutospacing="0"/>
              <w:jc w:val="center"/>
            </w:pPr>
            <w:r w:rsidRPr="00F42D4C">
              <w:t>Дата и номер утверждающего документа</w:t>
            </w:r>
          </w:p>
        </w:tc>
        <w:tc>
          <w:tcPr>
            <w:tcW w:w="2192" w:type="pct"/>
            <w:vAlign w:val="center"/>
            <w:hideMark/>
          </w:tcPr>
          <w:p w:rsidR="00654008" w:rsidRPr="00F42D4C" w:rsidRDefault="00654008" w:rsidP="00832487">
            <w:pPr>
              <w:pStyle w:val="a6"/>
              <w:spacing w:before="0" w:beforeAutospacing="0" w:after="0" w:afterAutospacing="0"/>
              <w:jc w:val="center"/>
            </w:pPr>
            <w:r w:rsidRPr="00F42D4C">
              <w:t>Наименование программы</w:t>
            </w:r>
          </w:p>
        </w:tc>
        <w:tc>
          <w:tcPr>
            <w:tcW w:w="1504" w:type="pct"/>
            <w:vAlign w:val="center"/>
            <w:hideMark/>
          </w:tcPr>
          <w:p w:rsidR="00654008" w:rsidRPr="00F42D4C" w:rsidRDefault="00B90979" w:rsidP="00832487">
            <w:pPr>
              <w:pStyle w:val="a6"/>
              <w:spacing w:before="0" w:beforeAutospacing="0" w:after="0" w:afterAutospacing="0"/>
              <w:jc w:val="center"/>
            </w:pPr>
            <w:r>
              <w:t xml:space="preserve">Ответственный </w:t>
            </w:r>
            <w:r>
              <w:br/>
              <w:t xml:space="preserve">исполнитель, </w:t>
            </w:r>
            <w:r w:rsidR="00654008" w:rsidRPr="00F42D4C">
              <w:t>соисполнител</w:t>
            </w:r>
            <w:r>
              <w:t>и</w:t>
            </w:r>
          </w:p>
        </w:tc>
      </w:tr>
    </w:tbl>
    <w:p w:rsidR="00BE5DD3" w:rsidRPr="00BE5DD3" w:rsidRDefault="00BE5DD3" w:rsidP="00F42D4C">
      <w:pPr>
        <w:pStyle w:val="a6"/>
        <w:spacing w:before="0" w:beforeAutospacing="0" w:after="0" w:afterAutospacing="0"/>
        <w:jc w:val="center"/>
        <w:rPr>
          <w:sz w:val="2"/>
          <w:szCs w:val="2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238"/>
        <w:gridCol w:w="6377"/>
        <w:gridCol w:w="4418"/>
      </w:tblGrid>
      <w:tr w:rsidR="00654008" w:rsidRPr="00F42D4C" w:rsidTr="00C4717C">
        <w:trPr>
          <w:trHeight w:val="283"/>
          <w:tblHeader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008" w:rsidRPr="00F42D4C" w:rsidRDefault="00654008" w:rsidP="00CF7BE6">
            <w:pPr>
              <w:pStyle w:val="a6"/>
              <w:tabs>
                <w:tab w:val="left" w:pos="269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832487" w:rsidP="00CF7BE6">
            <w:pPr>
              <w:pStyle w:val="a6"/>
              <w:spacing w:before="0" w:beforeAutospacing="0" w:after="0" w:afterAutospacing="0"/>
              <w:ind w:left="130" w:right="125"/>
              <w:jc w:val="center"/>
            </w:pPr>
            <w:r>
              <w:t>2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832487" w:rsidP="00C4717C">
            <w:pPr>
              <w:pStyle w:val="a6"/>
              <w:spacing w:before="0" w:beforeAutospacing="0" w:after="0" w:afterAutospacing="0"/>
              <w:ind w:left="130" w:right="125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832487" w:rsidP="00C9246C">
            <w:pPr>
              <w:pStyle w:val="a6"/>
              <w:spacing w:before="0" w:beforeAutospacing="0" w:after="0" w:afterAutospacing="0"/>
              <w:ind w:left="130" w:right="125"/>
              <w:jc w:val="center"/>
            </w:pPr>
            <w:r>
              <w:t>4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1.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Pr="00F42D4C">
              <w:t>14.05.2014</w:t>
            </w:r>
            <w:r w:rsidR="00CF7BE6">
              <w:t xml:space="preserve"> </w:t>
            </w:r>
            <w:r w:rsidRPr="00F42D4C">
              <w:t>№965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E2016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 xml:space="preserve"> «Капитальный и текущий ремонт зданий органов местного самоуправления, казенных учреждений города Барнаула на 2015-202</w:t>
            </w:r>
            <w:r w:rsidR="00CE2016">
              <w:t>5</w:t>
            </w:r>
            <w:r w:rsidRPr="00F42D4C">
              <w:t xml:space="preserve">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управлению муниципальной собственностью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2.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15.05.2014</w:t>
            </w:r>
            <w:r w:rsidR="00CF7BE6">
              <w:t xml:space="preserve"> </w:t>
            </w:r>
            <w:r w:rsidR="00654008" w:rsidRPr="00F42D4C">
              <w:t xml:space="preserve">№986 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«Защита населения и территории города Барнаула от чрезвычайных ситуаций на 2015-2025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Муниципальное казенное учреждение «Управление по делам гражданской обор</w:t>
            </w:r>
            <w:r w:rsidR="00CF7BE6">
              <w:t>оны и чрезвычайным ситуациям г.</w:t>
            </w:r>
            <w:r w:rsidRPr="00F42D4C">
              <w:t>Барнаула»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3.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16.05.2014 №1001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DD24C6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«Управление муниципальными финансами города Барнаула на 2015-201</w:t>
            </w:r>
            <w:r w:rsidR="00DD24C6" w:rsidRPr="00DD24C6">
              <w:t>9</w:t>
            </w:r>
            <w:r w:rsidRPr="00F42D4C">
              <w:t xml:space="preserve">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финансам, налоговой и кредитной политике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4.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05.06.2014 №1174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«Газифика</w:t>
            </w:r>
            <w:r w:rsidR="00C900BB">
              <w:t>ция города Барнаула на 2015-201</w:t>
            </w:r>
            <w:r w:rsidR="00C900BB" w:rsidRPr="00C900BB">
              <w:t>9</w:t>
            </w:r>
            <w:r w:rsidRPr="00F42D4C">
              <w:t xml:space="preserve">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энергоресурсам и газификации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5.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30.06.2014 №1384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«Социальная поддержка населе</w:t>
            </w:r>
            <w:r w:rsidR="00DD24C6">
              <w:t>ния города Барнаула на 2015-201</w:t>
            </w:r>
            <w:r w:rsidR="00DD24C6" w:rsidRPr="00DD24C6">
              <w:t>9</w:t>
            </w:r>
            <w:r w:rsidRPr="00F42D4C">
              <w:t xml:space="preserve">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социальной поддержке населения</w:t>
            </w:r>
          </w:p>
        </w:tc>
      </w:tr>
      <w:tr w:rsidR="00654008" w:rsidRPr="00F42D4C" w:rsidTr="0099254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6.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10.07.2014 №1474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«Развитие предпринимательства в городе Барнауле на 2015-2020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развитию предпринимательства, потребительскому рынку и вопросам труда</w:t>
            </w:r>
          </w:p>
        </w:tc>
      </w:tr>
      <w:tr w:rsidR="00654008" w:rsidRPr="00F42D4C" w:rsidTr="0099254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7.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</w:t>
            </w:r>
            <w:r>
              <w:lastRenderedPageBreak/>
              <w:t xml:space="preserve">администрации города от </w:t>
            </w:r>
            <w:r w:rsidR="00654008" w:rsidRPr="00F42D4C">
              <w:t>21.07.2014 №1555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lastRenderedPageBreak/>
              <w:t>«Градостроительная полит</w:t>
            </w:r>
            <w:r w:rsidR="00C900BB">
              <w:t>ика города Барнаула на 2015-</w:t>
            </w:r>
            <w:r w:rsidR="00C900BB">
              <w:lastRenderedPageBreak/>
              <w:t>201</w:t>
            </w:r>
            <w:r w:rsidR="00C900BB" w:rsidRPr="00C900BB">
              <w:t>9</w:t>
            </w:r>
            <w:r w:rsidRPr="00F42D4C">
              <w:t xml:space="preserve">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lastRenderedPageBreak/>
              <w:t xml:space="preserve">Комитет по строительству, архитектуре </w:t>
            </w:r>
            <w:r w:rsidRPr="00F42D4C">
              <w:lastRenderedPageBreak/>
              <w:t>и развитию города</w:t>
            </w:r>
          </w:p>
        </w:tc>
      </w:tr>
      <w:tr w:rsidR="00654008" w:rsidRPr="00F42D4C" w:rsidTr="0099254C">
        <w:tc>
          <w:tcPr>
            <w:tcW w:w="1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lastRenderedPageBreak/>
              <w:t>8.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05.08.2014 №1671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«Совершенствование муниципального управления и развитие гражданского обществ</w:t>
            </w:r>
            <w:r w:rsidR="00DD24C6">
              <w:t>а в городе Барнауле на 2015-201</w:t>
            </w:r>
            <w:r w:rsidR="00DD24C6" w:rsidRPr="00DD24C6">
              <w:t>9</w:t>
            </w:r>
            <w:r w:rsidRPr="00F42D4C">
              <w:t xml:space="preserve"> годы»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экономического развития и инвестиционной деятельности</w:t>
            </w:r>
            <w:r>
              <w:t>;</w:t>
            </w:r>
          </w:p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кадрам и муниципальной службе;</w:t>
            </w:r>
          </w:p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>
              <w:t>К</w:t>
            </w:r>
            <w:r w:rsidRPr="00F42D4C">
              <w:t>омитет по работе с обращениями граждан и общественными объединениями;</w:t>
            </w:r>
          </w:p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>
              <w:t>К</w:t>
            </w:r>
            <w:r w:rsidRPr="00F42D4C">
              <w:t>омитет информатизации;</w:t>
            </w:r>
          </w:p>
          <w:p w:rsidR="00654008" w:rsidRPr="00A84670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>
              <w:t>К</w:t>
            </w:r>
            <w:r w:rsidRPr="00F42D4C">
              <w:t>омитет информационной политики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9.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05.08.2014 №1672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«Развитие физической культуры и спорта в г</w:t>
            </w:r>
            <w:r w:rsidR="00DD24C6">
              <w:t>ороде Барнауле на 2015-201</w:t>
            </w:r>
            <w:r w:rsidR="00DD24C6" w:rsidRPr="00DD24C6">
              <w:t>9</w:t>
            </w:r>
            <w:r w:rsidRPr="00F42D4C">
              <w:t xml:space="preserve">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физической культуре и спорту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10.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05.08.2014 №1673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«Управление муниципальным имуществом города Барнаула на 2015-2019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управлению муниципальной собственностью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11.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05.08.2014 №1674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«Управление земельными ресурс</w:t>
            </w:r>
            <w:r w:rsidR="00DD24C6">
              <w:t>ами города Барнаула на 2015-201</w:t>
            </w:r>
            <w:r w:rsidR="00DD24C6" w:rsidRPr="00DD24C6">
              <w:t>9</w:t>
            </w:r>
            <w:r w:rsidRPr="00F42D4C">
              <w:t xml:space="preserve">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земельным ресурсам и землеустройству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12.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07.08.2014 №1708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 xml:space="preserve">«Развитие культуры </w:t>
            </w:r>
            <w:r w:rsidR="00DD24C6">
              <w:t>города Барнаула на 2015-201</w:t>
            </w:r>
            <w:r w:rsidR="00DD24C6" w:rsidRPr="00DD24C6">
              <w:t>9</w:t>
            </w:r>
            <w:r w:rsidRPr="00F42D4C">
              <w:t xml:space="preserve">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культуре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13.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11.08.2014 №1730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энергоресурсам и газификации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14.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18.08.2014 №1797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«Улучшение жилищных условий молодых семей в городе Барнауле на 2015-2021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делам молодежи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lastRenderedPageBreak/>
              <w:t>15.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19.08.2014 №1802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«Развитие дорожно-транспортной сист</w:t>
            </w:r>
            <w:r w:rsidR="00C900BB">
              <w:t>емы города Барнаула на 2015-202</w:t>
            </w:r>
            <w:r w:rsidR="00C900BB" w:rsidRPr="00C900BB">
              <w:t>5</w:t>
            </w:r>
            <w:r w:rsidRPr="00F42D4C">
              <w:t xml:space="preserve">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дорожному хозяйству, благоустройству, транспорту и связи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16.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04.09.2014 №1911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00BB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«Благоустройство, экологическая безопасность и природопользование города Барнаула на 2015-20</w:t>
            </w:r>
            <w:r w:rsidR="00C900BB" w:rsidRPr="00C900BB">
              <w:t>4</w:t>
            </w:r>
            <w:r w:rsidRPr="00F42D4C">
              <w:t>0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дорожному хозяйству, благоустройству, транспорту и связи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17.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08.09.2014 №1924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«Развитие образования и молодежной полит</w:t>
            </w:r>
            <w:r w:rsidR="00DD24C6">
              <w:t>ики города Барнаула на 2015-201</w:t>
            </w:r>
            <w:r w:rsidR="00DD24C6" w:rsidRPr="00DD24C6">
              <w:t>9</w:t>
            </w:r>
            <w:r w:rsidRPr="00F42D4C">
              <w:t xml:space="preserve">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образованию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18.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17.09.2014 №2013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«Барнаул - комфортный город на 2015-2025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жилищно-коммунального хозяйства</w:t>
            </w:r>
          </w:p>
        </w:tc>
      </w:tr>
      <w:tr w:rsidR="00654008" w:rsidRPr="00F42D4C" w:rsidTr="00C4717C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832487">
            <w:pPr>
              <w:pStyle w:val="a6"/>
              <w:tabs>
                <w:tab w:val="left" w:pos="269"/>
              </w:tabs>
              <w:spacing w:before="0" w:beforeAutospacing="0" w:after="0" w:afterAutospacing="0"/>
              <w:ind w:left="113"/>
            </w:pPr>
            <w:r w:rsidRPr="00F42D4C">
              <w:t>19.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70404E" w:rsidP="00CF7BE6">
            <w:pPr>
              <w:pStyle w:val="a6"/>
              <w:spacing w:before="0" w:beforeAutospacing="0" w:after="0" w:afterAutospacing="0"/>
              <w:ind w:left="130" w:right="125"/>
            </w:pPr>
            <w:r>
              <w:t xml:space="preserve">Постановление администрации города от </w:t>
            </w:r>
            <w:r w:rsidR="00654008" w:rsidRPr="00F42D4C">
              <w:t>30.09.2016 №1931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4717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«Развитие инженерной инфраструктуры городского округа - города Барнаула на 2017-2020 годы»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008" w:rsidRPr="00F42D4C" w:rsidRDefault="00654008" w:rsidP="00C9246C">
            <w:pPr>
              <w:pStyle w:val="a6"/>
              <w:spacing w:before="0" w:beforeAutospacing="0" w:after="0" w:afterAutospacing="0"/>
              <w:ind w:left="130" w:right="125"/>
            </w:pPr>
            <w:r w:rsidRPr="00F42D4C">
              <w:t>Комитет по энергоресурсам и газификации</w:t>
            </w:r>
          </w:p>
        </w:tc>
      </w:tr>
    </w:tbl>
    <w:p w:rsidR="00B37DF1" w:rsidRPr="00B37DF1" w:rsidRDefault="00B37DF1" w:rsidP="00207A6F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B37DF1" w:rsidRPr="00B37DF1" w:rsidSect="00207A6F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09" w:rsidRDefault="00120809" w:rsidP="00A2705C">
      <w:pPr>
        <w:spacing w:after="0" w:line="240" w:lineRule="auto"/>
      </w:pPr>
      <w:r>
        <w:separator/>
      </w:r>
    </w:p>
  </w:endnote>
  <w:endnote w:type="continuationSeparator" w:id="0">
    <w:p w:rsidR="00120809" w:rsidRDefault="00120809" w:rsidP="00A2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09" w:rsidRDefault="00120809" w:rsidP="00A2705C">
      <w:pPr>
        <w:spacing w:after="0" w:line="240" w:lineRule="auto"/>
      </w:pPr>
      <w:r>
        <w:separator/>
      </w:r>
    </w:p>
  </w:footnote>
  <w:footnote w:type="continuationSeparator" w:id="0">
    <w:p w:rsidR="00120809" w:rsidRDefault="00120809" w:rsidP="00A2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892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543" w:rsidRDefault="00D62070">
        <w:pPr>
          <w:pStyle w:val="aa"/>
          <w:jc w:val="right"/>
        </w:pPr>
        <w:r w:rsidRPr="000204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5543" w:rsidRPr="000204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04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A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04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543" w:rsidRDefault="00B155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031"/>
    <w:multiLevelType w:val="hybridMultilevel"/>
    <w:tmpl w:val="CA0CA970"/>
    <w:lvl w:ilvl="0" w:tplc="2FD67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0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E47C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BF5BE7"/>
    <w:multiLevelType w:val="hybridMultilevel"/>
    <w:tmpl w:val="F634D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AB0321"/>
    <w:multiLevelType w:val="hybridMultilevel"/>
    <w:tmpl w:val="5F5490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E3E"/>
    <w:rsid w:val="00002825"/>
    <w:rsid w:val="000078BE"/>
    <w:rsid w:val="00020421"/>
    <w:rsid w:val="0002734D"/>
    <w:rsid w:val="00032F24"/>
    <w:rsid w:val="00034C1D"/>
    <w:rsid w:val="00037414"/>
    <w:rsid w:val="0005138C"/>
    <w:rsid w:val="00055126"/>
    <w:rsid w:val="00056E8C"/>
    <w:rsid w:val="00061E46"/>
    <w:rsid w:val="00062BB6"/>
    <w:rsid w:val="00076246"/>
    <w:rsid w:val="00077B9D"/>
    <w:rsid w:val="00080F99"/>
    <w:rsid w:val="000815D8"/>
    <w:rsid w:val="00085501"/>
    <w:rsid w:val="0009041D"/>
    <w:rsid w:val="0009515F"/>
    <w:rsid w:val="000A4370"/>
    <w:rsid w:val="000C0DC7"/>
    <w:rsid w:val="000C60EA"/>
    <w:rsid w:val="000C71F9"/>
    <w:rsid w:val="000D4461"/>
    <w:rsid w:val="000E1C48"/>
    <w:rsid w:val="00104939"/>
    <w:rsid w:val="001169F3"/>
    <w:rsid w:val="00120809"/>
    <w:rsid w:val="00120F5C"/>
    <w:rsid w:val="00122469"/>
    <w:rsid w:val="001323C5"/>
    <w:rsid w:val="00136D53"/>
    <w:rsid w:val="00144385"/>
    <w:rsid w:val="00145275"/>
    <w:rsid w:val="0015486D"/>
    <w:rsid w:val="00163CAD"/>
    <w:rsid w:val="00171282"/>
    <w:rsid w:val="0017695F"/>
    <w:rsid w:val="0018249F"/>
    <w:rsid w:val="00183CA5"/>
    <w:rsid w:val="00192ED2"/>
    <w:rsid w:val="00195F4D"/>
    <w:rsid w:val="0019733D"/>
    <w:rsid w:val="001A1D8C"/>
    <w:rsid w:val="001A580B"/>
    <w:rsid w:val="001A6124"/>
    <w:rsid w:val="001B1664"/>
    <w:rsid w:val="001B5B0F"/>
    <w:rsid w:val="001B7CA1"/>
    <w:rsid w:val="001C240C"/>
    <w:rsid w:val="001D2FF4"/>
    <w:rsid w:val="001E3B1B"/>
    <w:rsid w:val="0020280C"/>
    <w:rsid w:val="00207A6F"/>
    <w:rsid w:val="00217F81"/>
    <w:rsid w:val="002326A6"/>
    <w:rsid w:val="00233441"/>
    <w:rsid w:val="002612A2"/>
    <w:rsid w:val="00261844"/>
    <w:rsid w:val="00265C73"/>
    <w:rsid w:val="0026600A"/>
    <w:rsid w:val="0027027C"/>
    <w:rsid w:val="00276F52"/>
    <w:rsid w:val="002847F1"/>
    <w:rsid w:val="0029586F"/>
    <w:rsid w:val="00296778"/>
    <w:rsid w:val="002B448C"/>
    <w:rsid w:val="002B53A0"/>
    <w:rsid w:val="002B743F"/>
    <w:rsid w:val="002C26AC"/>
    <w:rsid w:val="002D4771"/>
    <w:rsid w:val="002D5B7E"/>
    <w:rsid w:val="002D6C9A"/>
    <w:rsid w:val="002E265E"/>
    <w:rsid w:val="002E4FF2"/>
    <w:rsid w:val="002F1810"/>
    <w:rsid w:val="002F656F"/>
    <w:rsid w:val="00301B88"/>
    <w:rsid w:val="0032107D"/>
    <w:rsid w:val="003278A1"/>
    <w:rsid w:val="00330553"/>
    <w:rsid w:val="00333826"/>
    <w:rsid w:val="00344BF4"/>
    <w:rsid w:val="0034586B"/>
    <w:rsid w:val="00347C3C"/>
    <w:rsid w:val="00351A4C"/>
    <w:rsid w:val="00354BCD"/>
    <w:rsid w:val="00371299"/>
    <w:rsid w:val="003716A4"/>
    <w:rsid w:val="003716EF"/>
    <w:rsid w:val="00372C4F"/>
    <w:rsid w:val="00374699"/>
    <w:rsid w:val="00376A28"/>
    <w:rsid w:val="003858B2"/>
    <w:rsid w:val="0038697D"/>
    <w:rsid w:val="003914B8"/>
    <w:rsid w:val="00393D95"/>
    <w:rsid w:val="003958AE"/>
    <w:rsid w:val="003A10D7"/>
    <w:rsid w:val="003A5505"/>
    <w:rsid w:val="003C700A"/>
    <w:rsid w:val="003D298E"/>
    <w:rsid w:val="003D590F"/>
    <w:rsid w:val="003E25FB"/>
    <w:rsid w:val="003E311E"/>
    <w:rsid w:val="003F1B3C"/>
    <w:rsid w:val="003F47EE"/>
    <w:rsid w:val="003F54AE"/>
    <w:rsid w:val="003F7A23"/>
    <w:rsid w:val="00407CAB"/>
    <w:rsid w:val="00411625"/>
    <w:rsid w:val="00413278"/>
    <w:rsid w:val="0042020B"/>
    <w:rsid w:val="004213A8"/>
    <w:rsid w:val="004274D0"/>
    <w:rsid w:val="00430162"/>
    <w:rsid w:val="0043218B"/>
    <w:rsid w:val="0043749F"/>
    <w:rsid w:val="00443A4C"/>
    <w:rsid w:val="00455693"/>
    <w:rsid w:val="00455C6C"/>
    <w:rsid w:val="004621EC"/>
    <w:rsid w:val="004804FB"/>
    <w:rsid w:val="004809BF"/>
    <w:rsid w:val="0049117A"/>
    <w:rsid w:val="0049590D"/>
    <w:rsid w:val="00495AD0"/>
    <w:rsid w:val="004A67AF"/>
    <w:rsid w:val="004B6B6B"/>
    <w:rsid w:val="004C68D9"/>
    <w:rsid w:val="004D128C"/>
    <w:rsid w:val="004D5F1C"/>
    <w:rsid w:val="004F6AAE"/>
    <w:rsid w:val="004F75CB"/>
    <w:rsid w:val="0050312A"/>
    <w:rsid w:val="00512D54"/>
    <w:rsid w:val="00537572"/>
    <w:rsid w:val="005474F4"/>
    <w:rsid w:val="00561B5B"/>
    <w:rsid w:val="0056316D"/>
    <w:rsid w:val="00567CEB"/>
    <w:rsid w:val="0057137F"/>
    <w:rsid w:val="00572505"/>
    <w:rsid w:val="00572D56"/>
    <w:rsid w:val="00580F78"/>
    <w:rsid w:val="00581DE6"/>
    <w:rsid w:val="00582179"/>
    <w:rsid w:val="005939FA"/>
    <w:rsid w:val="00595676"/>
    <w:rsid w:val="005A2D27"/>
    <w:rsid w:val="005C4E1C"/>
    <w:rsid w:val="005D0CC4"/>
    <w:rsid w:val="005D2A5C"/>
    <w:rsid w:val="005D6179"/>
    <w:rsid w:val="005E6805"/>
    <w:rsid w:val="005E796A"/>
    <w:rsid w:val="005F01D7"/>
    <w:rsid w:val="0060623B"/>
    <w:rsid w:val="00624213"/>
    <w:rsid w:val="0062648B"/>
    <w:rsid w:val="00626596"/>
    <w:rsid w:val="0064642A"/>
    <w:rsid w:val="00654008"/>
    <w:rsid w:val="00660B0D"/>
    <w:rsid w:val="006633D9"/>
    <w:rsid w:val="00666EF0"/>
    <w:rsid w:val="0068789D"/>
    <w:rsid w:val="00696B44"/>
    <w:rsid w:val="00696D5E"/>
    <w:rsid w:val="006A213D"/>
    <w:rsid w:val="006A2C14"/>
    <w:rsid w:val="006A7210"/>
    <w:rsid w:val="006B02C7"/>
    <w:rsid w:val="006D0665"/>
    <w:rsid w:val="006D0FB2"/>
    <w:rsid w:val="006D5D47"/>
    <w:rsid w:val="006F14E7"/>
    <w:rsid w:val="006F2E3E"/>
    <w:rsid w:val="006F3E0F"/>
    <w:rsid w:val="006F7A54"/>
    <w:rsid w:val="00703A6D"/>
    <w:rsid w:val="00703B77"/>
    <w:rsid w:val="0070404E"/>
    <w:rsid w:val="00717072"/>
    <w:rsid w:val="00720576"/>
    <w:rsid w:val="007218A3"/>
    <w:rsid w:val="007303C5"/>
    <w:rsid w:val="00734792"/>
    <w:rsid w:val="00734968"/>
    <w:rsid w:val="00744620"/>
    <w:rsid w:val="00745F64"/>
    <w:rsid w:val="007468C5"/>
    <w:rsid w:val="00757569"/>
    <w:rsid w:val="00772371"/>
    <w:rsid w:val="00774C2A"/>
    <w:rsid w:val="0078119F"/>
    <w:rsid w:val="00782917"/>
    <w:rsid w:val="00785910"/>
    <w:rsid w:val="0079759F"/>
    <w:rsid w:val="007A574E"/>
    <w:rsid w:val="007A6557"/>
    <w:rsid w:val="007D4E92"/>
    <w:rsid w:val="007D58B8"/>
    <w:rsid w:val="007D64D6"/>
    <w:rsid w:val="007F500D"/>
    <w:rsid w:val="007F7F35"/>
    <w:rsid w:val="008055A9"/>
    <w:rsid w:val="00807312"/>
    <w:rsid w:val="0080761C"/>
    <w:rsid w:val="008123D3"/>
    <w:rsid w:val="00817528"/>
    <w:rsid w:val="008208A5"/>
    <w:rsid w:val="008228E3"/>
    <w:rsid w:val="00825848"/>
    <w:rsid w:val="00832487"/>
    <w:rsid w:val="00834979"/>
    <w:rsid w:val="008349C7"/>
    <w:rsid w:val="008352D5"/>
    <w:rsid w:val="00836DC4"/>
    <w:rsid w:val="00837961"/>
    <w:rsid w:val="00837FEE"/>
    <w:rsid w:val="008417C4"/>
    <w:rsid w:val="00841AEA"/>
    <w:rsid w:val="00873D5D"/>
    <w:rsid w:val="00874377"/>
    <w:rsid w:val="008777DE"/>
    <w:rsid w:val="00883766"/>
    <w:rsid w:val="008A079B"/>
    <w:rsid w:val="008A0DD7"/>
    <w:rsid w:val="008A5858"/>
    <w:rsid w:val="008A7BF7"/>
    <w:rsid w:val="008B39D1"/>
    <w:rsid w:val="008B6DDA"/>
    <w:rsid w:val="008C1871"/>
    <w:rsid w:val="008C371E"/>
    <w:rsid w:val="008C5ABF"/>
    <w:rsid w:val="008E10CA"/>
    <w:rsid w:val="008F0B45"/>
    <w:rsid w:val="008F221A"/>
    <w:rsid w:val="00903205"/>
    <w:rsid w:val="00907545"/>
    <w:rsid w:val="00913C80"/>
    <w:rsid w:val="00916E73"/>
    <w:rsid w:val="009206DD"/>
    <w:rsid w:val="00927B5E"/>
    <w:rsid w:val="00947F5B"/>
    <w:rsid w:val="009541D4"/>
    <w:rsid w:val="00956C09"/>
    <w:rsid w:val="009668A3"/>
    <w:rsid w:val="00991AAB"/>
    <w:rsid w:val="0099254C"/>
    <w:rsid w:val="00993FB3"/>
    <w:rsid w:val="00994087"/>
    <w:rsid w:val="0099529F"/>
    <w:rsid w:val="009A5B64"/>
    <w:rsid w:val="009A74BF"/>
    <w:rsid w:val="009B5382"/>
    <w:rsid w:val="009B5F8F"/>
    <w:rsid w:val="009B6312"/>
    <w:rsid w:val="009C6844"/>
    <w:rsid w:val="009C6A1F"/>
    <w:rsid w:val="009D52A0"/>
    <w:rsid w:val="009D5FC4"/>
    <w:rsid w:val="009F0DB1"/>
    <w:rsid w:val="00A00AAB"/>
    <w:rsid w:val="00A03317"/>
    <w:rsid w:val="00A0484D"/>
    <w:rsid w:val="00A25BFC"/>
    <w:rsid w:val="00A2705C"/>
    <w:rsid w:val="00A3438D"/>
    <w:rsid w:val="00A357AC"/>
    <w:rsid w:val="00A55096"/>
    <w:rsid w:val="00A5729E"/>
    <w:rsid w:val="00A62BA6"/>
    <w:rsid w:val="00A6405C"/>
    <w:rsid w:val="00A649A4"/>
    <w:rsid w:val="00A6681F"/>
    <w:rsid w:val="00A67BDF"/>
    <w:rsid w:val="00A74058"/>
    <w:rsid w:val="00A77107"/>
    <w:rsid w:val="00A77F01"/>
    <w:rsid w:val="00A84670"/>
    <w:rsid w:val="00A85E1C"/>
    <w:rsid w:val="00AA3BC1"/>
    <w:rsid w:val="00AA5C9A"/>
    <w:rsid w:val="00AB5017"/>
    <w:rsid w:val="00AD0B2B"/>
    <w:rsid w:val="00AD2D4C"/>
    <w:rsid w:val="00AE4290"/>
    <w:rsid w:val="00AF217D"/>
    <w:rsid w:val="00AF705D"/>
    <w:rsid w:val="00B00AD5"/>
    <w:rsid w:val="00B07124"/>
    <w:rsid w:val="00B071E3"/>
    <w:rsid w:val="00B07811"/>
    <w:rsid w:val="00B140F9"/>
    <w:rsid w:val="00B15543"/>
    <w:rsid w:val="00B15A10"/>
    <w:rsid w:val="00B178ED"/>
    <w:rsid w:val="00B30930"/>
    <w:rsid w:val="00B37DF1"/>
    <w:rsid w:val="00B44C3D"/>
    <w:rsid w:val="00B5412A"/>
    <w:rsid w:val="00B54CF0"/>
    <w:rsid w:val="00B72428"/>
    <w:rsid w:val="00B74618"/>
    <w:rsid w:val="00B821B9"/>
    <w:rsid w:val="00B83BA6"/>
    <w:rsid w:val="00B84F1D"/>
    <w:rsid w:val="00B90979"/>
    <w:rsid w:val="00B97C47"/>
    <w:rsid w:val="00BB0121"/>
    <w:rsid w:val="00BB42AD"/>
    <w:rsid w:val="00BC6E39"/>
    <w:rsid w:val="00BD3552"/>
    <w:rsid w:val="00BE431E"/>
    <w:rsid w:val="00BE5DD3"/>
    <w:rsid w:val="00BE7E80"/>
    <w:rsid w:val="00BF28B8"/>
    <w:rsid w:val="00BF6A52"/>
    <w:rsid w:val="00C000A0"/>
    <w:rsid w:val="00C03262"/>
    <w:rsid w:val="00C10F06"/>
    <w:rsid w:val="00C16CDC"/>
    <w:rsid w:val="00C459E5"/>
    <w:rsid w:val="00C4717C"/>
    <w:rsid w:val="00C56FBE"/>
    <w:rsid w:val="00C61115"/>
    <w:rsid w:val="00C62672"/>
    <w:rsid w:val="00C6387D"/>
    <w:rsid w:val="00C63A03"/>
    <w:rsid w:val="00C900BB"/>
    <w:rsid w:val="00C9246C"/>
    <w:rsid w:val="00C93A4F"/>
    <w:rsid w:val="00C9525E"/>
    <w:rsid w:val="00CB6E72"/>
    <w:rsid w:val="00CC247C"/>
    <w:rsid w:val="00CC59ED"/>
    <w:rsid w:val="00CD6199"/>
    <w:rsid w:val="00CE0BCE"/>
    <w:rsid w:val="00CE2016"/>
    <w:rsid w:val="00CE3428"/>
    <w:rsid w:val="00CF0007"/>
    <w:rsid w:val="00CF0DE6"/>
    <w:rsid w:val="00CF7BE6"/>
    <w:rsid w:val="00D05ED6"/>
    <w:rsid w:val="00D101CA"/>
    <w:rsid w:val="00D27453"/>
    <w:rsid w:val="00D27499"/>
    <w:rsid w:val="00D27B05"/>
    <w:rsid w:val="00D43CF1"/>
    <w:rsid w:val="00D5015A"/>
    <w:rsid w:val="00D62070"/>
    <w:rsid w:val="00D62BBA"/>
    <w:rsid w:val="00D6467A"/>
    <w:rsid w:val="00D705E3"/>
    <w:rsid w:val="00D72BC4"/>
    <w:rsid w:val="00D7346D"/>
    <w:rsid w:val="00D83FBD"/>
    <w:rsid w:val="00D8428F"/>
    <w:rsid w:val="00D91497"/>
    <w:rsid w:val="00D93247"/>
    <w:rsid w:val="00D93BC1"/>
    <w:rsid w:val="00DB3C9B"/>
    <w:rsid w:val="00DB54FA"/>
    <w:rsid w:val="00DB59D8"/>
    <w:rsid w:val="00DC09F5"/>
    <w:rsid w:val="00DD24C6"/>
    <w:rsid w:val="00DE266C"/>
    <w:rsid w:val="00DF5A0E"/>
    <w:rsid w:val="00E016F4"/>
    <w:rsid w:val="00E11C3C"/>
    <w:rsid w:val="00E214CA"/>
    <w:rsid w:val="00E24736"/>
    <w:rsid w:val="00E41700"/>
    <w:rsid w:val="00E57E13"/>
    <w:rsid w:val="00E608EB"/>
    <w:rsid w:val="00E62D29"/>
    <w:rsid w:val="00E6728D"/>
    <w:rsid w:val="00E7293A"/>
    <w:rsid w:val="00E762F9"/>
    <w:rsid w:val="00E86D41"/>
    <w:rsid w:val="00E95D6D"/>
    <w:rsid w:val="00EB1A19"/>
    <w:rsid w:val="00EB32A3"/>
    <w:rsid w:val="00ED0ABA"/>
    <w:rsid w:val="00EE4E0D"/>
    <w:rsid w:val="00EE4E9A"/>
    <w:rsid w:val="00EF36EB"/>
    <w:rsid w:val="00F01430"/>
    <w:rsid w:val="00F0731A"/>
    <w:rsid w:val="00F11505"/>
    <w:rsid w:val="00F11779"/>
    <w:rsid w:val="00F13E15"/>
    <w:rsid w:val="00F15C7F"/>
    <w:rsid w:val="00F2517F"/>
    <w:rsid w:val="00F25ADF"/>
    <w:rsid w:val="00F2692E"/>
    <w:rsid w:val="00F309D7"/>
    <w:rsid w:val="00F310EE"/>
    <w:rsid w:val="00F33F2F"/>
    <w:rsid w:val="00F376F4"/>
    <w:rsid w:val="00F41A6B"/>
    <w:rsid w:val="00F41B40"/>
    <w:rsid w:val="00F42D4C"/>
    <w:rsid w:val="00F5566B"/>
    <w:rsid w:val="00F62CCC"/>
    <w:rsid w:val="00F72B9C"/>
    <w:rsid w:val="00F72FA7"/>
    <w:rsid w:val="00F8714F"/>
    <w:rsid w:val="00FA517C"/>
    <w:rsid w:val="00FA6149"/>
    <w:rsid w:val="00FA79CD"/>
    <w:rsid w:val="00FB1629"/>
    <w:rsid w:val="00FB67C2"/>
    <w:rsid w:val="00FC6680"/>
    <w:rsid w:val="00FD4947"/>
    <w:rsid w:val="00FD5C5C"/>
    <w:rsid w:val="00FE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7DF1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E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6F2E3E"/>
    <w:pPr>
      <w:widowControl w:val="0"/>
      <w:autoSpaceDE w:val="0"/>
      <w:autoSpaceDN w:val="0"/>
      <w:adjustRightInd w:val="0"/>
      <w:spacing w:after="0" w:line="32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qFormat/>
    <w:rsid w:val="006F2E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015A"/>
    <w:rPr>
      <w:color w:val="0000FF" w:themeColor="hyperlink"/>
      <w:u w:val="single"/>
    </w:rPr>
  </w:style>
  <w:style w:type="paragraph" w:customStyle="1" w:styleId="Standard">
    <w:name w:val="Standard"/>
    <w:rsid w:val="00F41B4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4B6B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34979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979"/>
    <w:rPr>
      <w:rFonts w:ascii="Calibri" w:eastAsia="Times New Roman" w:hAnsi="Calibri" w:cs="Times New Roman"/>
      <w:sz w:val="16"/>
      <w:szCs w:val="16"/>
      <w:lang w:eastAsia="zh-CN"/>
    </w:rPr>
  </w:style>
  <w:style w:type="paragraph" w:styleId="a6">
    <w:name w:val="Normal (Web)"/>
    <w:basedOn w:val="a"/>
    <w:uiPriority w:val="99"/>
    <w:unhideWhenUsed/>
    <w:rsid w:val="008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9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F42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rsid w:val="00F42D4C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2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705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37DF1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D477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D4771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D477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D477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D4771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D477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20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Абзац списка Знак"/>
    <w:link w:val="a3"/>
    <w:locked/>
    <w:rsid w:val="004202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5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464685-B4C2-48EA-998D-630D38A8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6698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Slascheva</dc:creator>
  <cp:keywords/>
  <dc:description/>
  <cp:lastModifiedBy>Slascheva</cp:lastModifiedBy>
  <cp:revision>74</cp:revision>
  <cp:lastPrinted>2017-03-27T09:28:00Z</cp:lastPrinted>
  <dcterms:created xsi:type="dcterms:W3CDTF">2016-03-15T03:34:00Z</dcterms:created>
  <dcterms:modified xsi:type="dcterms:W3CDTF">2017-03-27T09:28:00Z</dcterms:modified>
</cp:coreProperties>
</file>