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25"/>
        <w:gridCol w:w="8046"/>
      </w:tblGrid>
      <w:tr w:rsidR="00F24389" w:rsidRPr="007F720E" w:rsidTr="00C130E4">
        <w:tc>
          <w:tcPr>
            <w:tcW w:w="1525" w:type="dxa"/>
          </w:tcPr>
          <w:p w:rsidR="00F24389" w:rsidRPr="00E642AA" w:rsidRDefault="00F24389" w:rsidP="00C130E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 wp14:anchorId="6BC3CB18" wp14:editId="51535958">
                  <wp:extent cx="8001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6" w:type="dxa"/>
          </w:tcPr>
          <w:p w:rsidR="00F24389" w:rsidRPr="007F720E" w:rsidRDefault="00F24389" w:rsidP="00C130E4">
            <w:pPr>
              <w:rPr>
                <w:b/>
                <w:bCs/>
                <w:sz w:val="26"/>
                <w:szCs w:val="26"/>
              </w:rPr>
            </w:pPr>
            <w:r w:rsidRPr="007F720E">
              <w:rPr>
                <w:b/>
                <w:bCs/>
                <w:sz w:val="26"/>
                <w:szCs w:val="26"/>
              </w:rPr>
              <w:t xml:space="preserve">ИЗБИРАТЕЛЬНАЯ КОМИССИЯ </w:t>
            </w:r>
          </w:p>
          <w:p w:rsidR="00F24389" w:rsidRPr="007F720E" w:rsidRDefault="00F24389" w:rsidP="00C130E4">
            <w:pPr>
              <w:pBdr>
                <w:bottom w:val="single" w:sz="8" w:space="1" w:color="000000"/>
              </w:pBdr>
              <w:rPr>
                <w:b/>
                <w:bCs/>
                <w:sz w:val="26"/>
                <w:szCs w:val="26"/>
              </w:rPr>
            </w:pPr>
            <w:r w:rsidRPr="007F720E">
              <w:rPr>
                <w:b/>
                <w:bCs/>
                <w:sz w:val="26"/>
                <w:szCs w:val="26"/>
              </w:rPr>
              <w:t xml:space="preserve">МУНИЦИПАЛЬНОГО ОБРАЗОВАНИЯ </w:t>
            </w:r>
            <w:r w:rsidRPr="007F720E">
              <w:rPr>
                <w:b/>
                <w:bCs/>
                <w:caps/>
                <w:sz w:val="26"/>
                <w:szCs w:val="26"/>
              </w:rPr>
              <w:t xml:space="preserve">города </w:t>
            </w:r>
            <w:r w:rsidRPr="007F720E">
              <w:rPr>
                <w:b/>
                <w:bCs/>
                <w:sz w:val="26"/>
                <w:szCs w:val="26"/>
              </w:rPr>
              <w:t>БАРНАУЛА</w:t>
            </w:r>
          </w:p>
          <w:p w:rsidR="00F24389" w:rsidRDefault="00F24389" w:rsidP="00C130E4">
            <w:pPr>
              <w:pStyle w:val="a5"/>
              <w:rPr>
                <w:sz w:val="10"/>
                <w:szCs w:val="28"/>
              </w:rPr>
            </w:pPr>
          </w:p>
          <w:p w:rsidR="00F24389" w:rsidRDefault="00F24389" w:rsidP="00C130E4">
            <w:pPr>
              <w:rPr>
                <w:lang w:eastAsia="ar-SA"/>
              </w:rPr>
            </w:pPr>
          </w:p>
          <w:p w:rsidR="00F24389" w:rsidRPr="006323C2" w:rsidRDefault="00F24389" w:rsidP="00C130E4">
            <w:pPr>
              <w:rPr>
                <w:lang w:eastAsia="ar-SA"/>
              </w:rPr>
            </w:pPr>
          </w:p>
        </w:tc>
      </w:tr>
    </w:tbl>
    <w:p w:rsidR="00F24389" w:rsidRDefault="00F24389" w:rsidP="006269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B7CD9">
        <w:rPr>
          <w:rFonts w:ascii="Times New Roman" w:hAnsi="Times New Roman"/>
          <w:sz w:val="28"/>
          <w:szCs w:val="28"/>
        </w:rPr>
        <w:t>РЕШЕНИЕ</w:t>
      </w:r>
    </w:p>
    <w:p w:rsidR="00F24389" w:rsidRPr="00F627A9" w:rsidRDefault="00F24389" w:rsidP="0062694C">
      <w:pPr>
        <w:pStyle w:val="a7"/>
        <w:jc w:val="center"/>
        <w:rPr>
          <w:rFonts w:ascii="Times New Roman" w:hAnsi="Times New Roman"/>
          <w:sz w:val="2"/>
          <w:szCs w:val="28"/>
        </w:rPr>
      </w:pPr>
    </w:p>
    <w:p w:rsidR="00F24389" w:rsidRDefault="00F24389" w:rsidP="0062694C">
      <w:pPr>
        <w:pStyle w:val="a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24389" w:rsidRDefault="00F24389" w:rsidP="0062694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</w:t>
      </w:r>
      <w:r w:rsidRPr="002B7CD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2B7CD9">
        <w:rPr>
          <w:rFonts w:ascii="Times New Roman" w:hAnsi="Times New Roman"/>
          <w:sz w:val="28"/>
          <w:szCs w:val="28"/>
        </w:rPr>
        <w:t xml:space="preserve"> года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2B7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B7CD9">
        <w:rPr>
          <w:rFonts w:ascii="Times New Roman" w:hAnsi="Times New Roman"/>
          <w:sz w:val="28"/>
          <w:szCs w:val="28"/>
        </w:rPr>
        <w:t>№</w:t>
      </w:r>
      <w:r w:rsidR="0062694C">
        <w:rPr>
          <w:rFonts w:ascii="Times New Roman" w:hAnsi="Times New Roman"/>
          <w:sz w:val="28"/>
          <w:szCs w:val="28"/>
        </w:rPr>
        <w:t>17</w:t>
      </w:r>
      <w:r w:rsidRPr="002B7CD9">
        <w:rPr>
          <w:rFonts w:ascii="Times New Roman" w:hAnsi="Times New Roman"/>
          <w:sz w:val="28"/>
          <w:szCs w:val="28"/>
        </w:rPr>
        <w:t>/</w:t>
      </w:r>
      <w:r w:rsidR="0062694C">
        <w:rPr>
          <w:rFonts w:ascii="Times New Roman" w:hAnsi="Times New Roman"/>
          <w:sz w:val="28"/>
          <w:szCs w:val="28"/>
        </w:rPr>
        <w:t>338-6</w:t>
      </w:r>
    </w:p>
    <w:p w:rsidR="00F24389" w:rsidRDefault="00F24389" w:rsidP="0062694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850DF9">
        <w:rPr>
          <w:rFonts w:ascii="Times New Roman" w:hAnsi="Times New Roman"/>
          <w:sz w:val="28"/>
          <w:szCs w:val="28"/>
        </w:rPr>
        <w:t>г.Барнаул</w:t>
      </w:r>
    </w:p>
    <w:p w:rsidR="00F24389" w:rsidRDefault="00F24389" w:rsidP="0062694C">
      <w:pPr>
        <w:pStyle w:val="a7"/>
        <w:jc w:val="center"/>
        <w:rPr>
          <w:rFonts w:ascii="Times New Roman" w:hAnsi="Times New Roman"/>
          <w:sz w:val="18"/>
          <w:szCs w:val="28"/>
        </w:rPr>
      </w:pPr>
    </w:p>
    <w:p w:rsidR="00F24389" w:rsidRDefault="00F24389" w:rsidP="0062694C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31"/>
      </w:tblGrid>
      <w:tr w:rsidR="00F24389" w:rsidTr="00F2438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F24389" w:rsidRDefault="00F24389" w:rsidP="0062694C">
            <w:pPr>
              <w:jc w:val="both"/>
              <w:rPr>
                <w:b/>
              </w:rPr>
            </w:pPr>
            <w:r w:rsidRPr="00F24389">
              <w:t xml:space="preserve">Об объеме подлежащих доведению до сведения избирателей данных о кандидатах в депутаты </w:t>
            </w:r>
            <w:r>
              <w:t xml:space="preserve">Барнаульской городской Думы </w:t>
            </w:r>
            <w:r w:rsidRPr="00F24389">
              <w:t>седьмого созыва, представленных при их выдвижении</w:t>
            </w:r>
            <w:r>
              <w:t xml:space="preserve"> </w:t>
            </w:r>
          </w:p>
        </w:tc>
      </w:tr>
    </w:tbl>
    <w:p w:rsidR="0095374C" w:rsidRDefault="0095374C" w:rsidP="0062694C">
      <w:pPr>
        <w:ind w:firstLine="993"/>
        <w:jc w:val="both"/>
      </w:pPr>
    </w:p>
    <w:p w:rsidR="00C9531D" w:rsidRDefault="00C9531D" w:rsidP="0062694C">
      <w:pPr>
        <w:ind w:firstLine="993"/>
        <w:jc w:val="both"/>
      </w:pPr>
    </w:p>
    <w:p w:rsidR="00F24389" w:rsidRPr="004B1E90" w:rsidRDefault="00F24389" w:rsidP="004B1E90">
      <w:pPr>
        <w:ind w:firstLine="993"/>
        <w:jc w:val="both"/>
      </w:pPr>
      <w:r w:rsidRPr="004B1E90">
        <w:t>В соответствии с пунктом 7 статьи 33 Федерального закона от 12</w:t>
      </w:r>
      <w:r w:rsidR="002D22EF" w:rsidRPr="004B1E90">
        <w:t>.06.</w:t>
      </w:r>
      <w:r w:rsidRPr="004B1E90">
        <w:t>2002 №67-ФЗ «Об основных гарантиях избирательных прав и права на участие в референдуме граждан Российской Федерации», пунктом 4 статьи 65 Кодекса Алтайского края о выборах, референдуме, отзыве</w:t>
      </w:r>
      <w:r w:rsidR="002D22EF" w:rsidRPr="004B1E90">
        <w:t>,</w:t>
      </w:r>
      <w:r w:rsidRPr="004B1E90">
        <w:t xml:space="preserve"> избирательная комиссия муниципального образования города Барнаула</w:t>
      </w:r>
    </w:p>
    <w:p w:rsidR="00F24389" w:rsidRPr="004B1E90" w:rsidRDefault="00F24389" w:rsidP="004B1E90">
      <w:pPr>
        <w:jc w:val="both"/>
      </w:pPr>
      <w:r w:rsidRPr="004B1E90">
        <w:t>РЕШИЛА:</w:t>
      </w:r>
    </w:p>
    <w:p w:rsidR="00F24389" w:rsidRPr="004B1E90" w:rsidRDefault="00F24389" w:rsidP="004B1E90">
      <w:pPr>
        <w:tabs>
          <w:tab w:val="left" w:pos="1276"/>
          <w:tab w:val="left" w:pos="1418"/>
        </w:tabs>
        <w:ind w:firstLine="993"/>
        <w:jc w:val="both"/>
      </w:pPr>
      <w:r w:rsidRPr="004B1E90">
        <w:t>1.</w:t>
      </w:r>
      <w:r w:rsidR="004B1E90">
        <w:t xml:space="preserve"> </w:t>
      </w:r>
      <w:r w:rsidRPr="004B1E90">
        <w:t>Установить объем подлежащих доведению до сведения избирателей данных о кандидатах в депутаты Барнаульской городской Думы седьмого созыва, представленных при их выдвижении (</w:t>
      </w:r>
      <w:hyperlink r:id="rId8" w:history="1">
        <w:r w:rsidRPr="004B1E90">
          <w:t>прил</w:t>
        </w:r>
        <w:r w:rsidR="00F73FDC">
          <w:t>ожение</w:t>
        </w:r>
      </w:hyperlink>
      <w:r w:rsidRPr="004B1E90">
        <w:t>).</w:t>
      </w:r>
    </w:p>
    <w:p w:rsidR="00C36AAE" w:rsidRPr="004B1E90" w:rsidRDefault="00C36AAE" w:rsidP="004B1E90">
      <w:pPr>
        <w:tabs>
          <w:tab w:val="left" w:pos="709"/>
          <w:tab w:val="left" w:pos="1276"/>
          <w:tab w:val="left" w:pos="1418"/>
        </w:tabs>
        <w:autoSpaceDE w:val="0"/>
        <w:ind w:firstLine="993"/>
        <w:jc w:val="both"/>
      </w:pPr>
      <w:r w:rsidRPr="004B1E90">
        <w:t>2</w:t>
      </w:r>
      <w:r w:rsidR="0062694C" w:rsidRPr="004B1E90">
        <w:t xml:space="preserve">. </w:t>
      </w:r>
      <w:r w:rsidR="004B1E90">
        <w:t xml:space="preserve"> </w:t>
      </w:r>
      <w:r w:rsidRPr="004B1E90">
        <w:t>Секретарю избирательной комиссии муниципального образования города Барнаула Долгих К.А. разместить решение на официальном Интернет - сайте города Барнаула.</w:t>
      </w:r>
    </w:p>
    <w:p w:rsidR="00C36AAE" w:rsidRPr="004B1E90" w:rsidRDefault="00C36AAE" w:rsidP="004B1E90">
      <w:pPr>
        <w:tabs>
          <w:tab w:val="left" w:pos="709"/>
          <w:tab w:val="left" w:pos="1276"/>
          <w:tab w:val="left" w:pos="1418"/>
        </w:tabs>
        <w:autoSpaceDE w:val="0"/>
        <w:ind w:firstLine="993"/>
        <w:jc w:val="both"/>
      </w:pPr>
      <w:r w:rsidRPr="004B1E90">
        <w:t>3</w:t>
      </w:r>
      <w:r w:rsidR="004B1E90">
        <w:t xml:space="preserve">. </w:t>
      </w:r>
      <w:r w:rsidRPr="004B1E90">
        <w:t>Контроль за исполнением решения возложить на председателя избирательной комиссии муниципального образования города Барнаула Комарову Г.И.</w:t>
      </w:r>
    </w:p>
    <w:p w:rsidR="0062694C" w:rsidRPr="004B1E90" w:rsidRDefault="0062694C" w:rsidP="004B1E90">
      <w:pPr>
        <w:ind w:firstLine="993"/>
        <w:jc w:val="both"/>
      </w:pPr>
    </w:p>
    <w:p w:rsidR="00C9531D" w:rsidRPr="004B1E90" w:rsidRDefault="00C9531D" w:rsidP="004B1E90">
      <w:pPr>
        <w:ind w:firstLine="993"/>
        <w:jc w:val="both"/>
        <w:rPr>
          <w:b/>
        </w:rPr>
      </w:pPr>
    </w:p>
    <w:p w:rsidR="00C00112" w:rsidRPr="004B1E90" w:rsidRDefault="00C00112" w:rsidP="009607CA">
      <w:pPr>
        <w:jc w:val="both"/>
      </w:pPr>
      <w:r w:rsidRPr="004B1E90">
        <w:t>Председатель избирательной комиссии                                             Г.И.Комарова</w:t>
      </w:r>
    </w:p>
    <w:p w:rsidR="00C9531D" w:rsidRPr="004B1E90" w:rsidRDefault="00C9531D" w:rsidP="009607CA">
      <w:pPr>
        <w:jc w:val="both"/>
      </w:pPr>
    </w:p>
    <w:p w:rsidR="00C00112" w:rsidRPr="004B1E90" w:rsidRDefault="00C00112" w:rsidP="009607CA">
      <w:pPr>
        <w:jc w:val="both"/>
      </w:pPr>
      <w:r w:rsidRPr="004B1E90">
        <w:t xml:space="preserve">Секретарь избирательной комиссии                                                </w:t>
      </w:r>
      <w:r w:rsidR="0062694C" w:rsidRPr="004B1E90">
        <w:t xml:space="preserve">    </w:t>
      </w:r>
      <w:r w:rsidRPr="004B1E90">
        <w:t>К.А.Долгих</w:t>
      </w:r>
    </w:p>
    <w:p w:rsidR="00F24389" w:rsidRPr="004B1E90" w:rsidRDefault="00F24389" w:rsidP="004B1E90">
      <w:pPr>
        <w:ind w:firstLine="993"/>
        <w:rPr>
          <w:b/>
        </w:rPr>
      </w:pPr>
    </w:p>
    <w:p w:rsidR="00F24389" w:rsidRDefault="00F24389" w:rsidP="0062694C">
      <w:pPr>
        <w:rPr>
          <w:b/>
        </w:rPr>
      </w:pPr>
    </w:p>
    <w:p w:rsidR="00F24389" w:rsidRDefault="00F24389" w:rsidP="0062694C">
      <w:pPr>
        <w:rPr>
          <w:b/>
        </w:rPr>
      </w:pPr>
    </w:p>
    <w:p w:rsidR="00F24389" w:rsidRDefault="00F24389" w:rsidP="00F24389">
      <w:pPr>
        <w:spacing w:line="276" w:lineRule="auto"/>
        <w:rPr>
          <w:b/>
        </w:rPr>
      </w:pPr>
    </w:p>
    <w:p w:rsidR="00C00112" w:rsidRDefault="00C00112" w:rsidP="00F24389">
      <w:pPr>
        <w:spacing w:line="276" w:lineRule="auto"/>
        <w:rPr>
          <w:b/>
        </w:rPr>
      </w:pPr>
    </w:p>
    <w:p w:rsidR="00C00112" w:rsidRDefault="00C00112" w:rsidP="0062694C">
      <w:pPr>
        <w:spacing w:line="276" w:lineRule="auto"/>
        <w:jc w:val="both"/>
        <w:rPr>
          <w:b/>
        </w:rPr>
      </w:pPr>
    </w:p>
    <w:sectPr w:rsidR="00C00112" w:rsidSect="00F73FDC">
      <w:headerReference w:type="default" r:id="rId9"/>
      <w:pgSz w:w="11906" w:h="16838" w:code="9"/>
      <w:pgMar w:top="851" w:right="851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CCC" w:rsidRDefault="000E61BF">
      <w:r>
        <w:separator/>
      </w:r>
    </w:p>
  </w:endnote>
  <w:endnote w:type="continuationSeparator" w:id="0">
    <w:p w:rsidR="00C00CCC" w:rsidRDefault="000E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CCC" w:rsidRDefault="000E61BF">
      <w:r>
        <w:separator/>
      </w:r>
    </w:p>
  </w:footnote>
  <w:footnote w:type="continuationSeparator" w:id="0">
    <w:p w:rsidR="00C00CCC" w:rsidRDefault="000E6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35" w:rsidRDefault="000E61BF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4B1E9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D69"/>
    <w:multiLevelType w:val="hybridMultilevel"/>
    <w:tmpl w:val="DFDEE4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541651F"/>
    <w:multiLevelType w:val="multilevel"/>
    <w:tmpl w:val="50F2C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1F"/>
    <w:rsid w:val="000E61BF"/>
    <w:rsid w:val="00142AD0"/>
    <w:rsid w:val="0026672D"/>
    <w:rsid w:val="002D0A7A"/>
    <w:rsid w:val="002D22EF"/>
    <w:rsid w:val="004B1E90"/>
    <w:rsid w:val="0062694C"/>
    <w:rsid w:val="006737F7"/>
    <w:rsid w:val="00806C8E"/>
    <w:rsid w:val="0095374C"/>
    <w:rsid w:val="009607CA"/>
    <w:rsid w:val="00A7191F"/>
    <w:rsid w:val="00C00112"/>
    <w:rsid w:val="00C00CCC"/>
    <w:rsid w:val="00C36AAE"/>
    <w:rsid w:val="00C9531D"/>
    <w:rsid w:val="00F24389"/>
    <w:rsid w:val="00F7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E58A7-C5EF-40FE-97AF-4165A7A8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8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438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F24389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F24389"/>
    <w:pPr>
      <w:suppressAutoHyphens/>
    </w:pPr>
    <w:rPr>
      <w:b/>
      <w:bCs/>
      <w:szCs w:val="24"/>
      <w:lang w:eastAsia="ar-SA"/>
    </w:rPr>
  </w:style>
  <w:style w:type="character" w:customStyle="1" w:styleId="a6">
    <w:name w:val="Название Знак"/>
    <w:basedOn w:val="a0"/>
    <w:link w:val="a5"/>
    <w:rsid w:val="00F2438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No Spacing"/>
    <w:uiPriority w:val="1"/>
    <w:qFormat/>
    <w:rsid w:val="00F24389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2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F24389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2438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537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37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tai-terr.izbirkom.ru/etc/pril_123_135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Комарова</dc:creator>
  <cp:keywords/>
  <dc:description/>
  <cp:lastModifiedBy>Ксения А. Долгих</cp:lastModifiedBy>
  <cp:revision>8</cp:revision>
  <cp:lastPrinted>2017-02-09T08:09:00Z</cp:lastPrinted>
  <dcterms:created xsi:type="dcterms:W3CDTF">2017-02-09T08:08:00Z</dcterms:created>
  <dcterms:modified xsi:type="dcterms:W3CDTF">2017-02-22T03:08:00Z</dcterms:modified>
</cp:coreProperties>
</file>