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FB" w:rsidRDefault="008D51FB" w:rsidP="002452FF">
      <w:pPr>
        <w:autoSpaceDE w:val="0"/>
        <w:ind w:firstLine="7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05EBE">
        <w:rPr>
          <w:sz w:val="28"/>
          <w:szCs w:val="28"/>
        </w:rPr>
        <w:t>5</w:t>
      </w:r>
    </w:p>
    <w:p w:rsidR="008D51FB" w:rsidRDefault="008D51FB" w:rsidP="002452FF">
      <w:pPr>
        <w:autoSpaceDE w:val="0"/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Регламенту</w:t>
      </w:r>
    </w:p>
    <w:p w:rsidR="008D51FB" w:rsidRDefault="008D51FB" w:rsidP="008D51FB">
      <w:pPr>
        <w:autoSpaceDE w:val="0"/>
        <w:rPr>
          <w:sz w:val="28"/>
          <w:szCs w:val="28"/>
        </w:rPr>
      </w:pPr>
    </w:p>
    <w:p w:rsidR="0071775E" w:rsidRPr="0071775E" w:rsidRDefault="0071775E" w:rsidP="0071775E">
      <w:pPr>
        <w:tabs>
          <w:tab w:val="left" w:pos="7513"/>
        </w:tabs>
        <w:ind w:left="-539"/>
        <w:jc w:val="center"/>
        <w:rPr>
          <w:rStyle w:val="ac"/>
          <w:b w:val="0"/>
          <w:bCs w:val="0"/>
          <w:caps/>
          <w:color w:val="000000"/>
          <w:sz w:val="28"/>
          <w:szCs w:val="28"/>
        </w:rPr>
      </w:pPr>
      <w:r w:rsidRPr="0071775E">
        <w:rPr>
          <w:rStyle w:val="ac"/>
          <w:b w:val="0"/>
          <w:caps/>
          <w:color w:val="000000"/>
          <w:sz w:val="28"/>
          <w:szCs w:val="28"/>
        </w:rPr>
        <w:t>Блок-схема</w:t>
      </w:r>
    </w:p>
    <w:p w:rsidR="0071775E" w:rsidRPr="0071775E" w:rsidRDefault="0071775E" w:rsidP="0071775E">
      <w:pPr>
        <w:ind w:left="-539"/>
        <w:jc w:val="center"/>
        <w:rPr>
          <w:b/>
          <w:color w:val="000000"/>
          <w:sz w:val="28"/>
          <w:szCs w:val="28"/>
        </w:rPr>
      </w:pPr>
      <w:proofErr w:type="gramStart"/>
      <w:r w:rsidRPr="0071775E">
        <w:rPr>
          <w:rStyle w:val="ac"/>
          <w:b w:val="0"/>
          <w:color w:val="000000"/>
          <w:sz w:val="28"/>
          <w:szCs w:val="28"/>
        </w:rPr>
        <w:t>предоставления</w:t>
      </w:r>
      <w:proofErr w:type="gramEnd"/>
      <w:r w:rsidRPr="0071775E">
        <w:rPr>
          <w:rStyle w:val="ac"/>
          <w:b w:val="0"/>
          <w:color w:val="000000"/>
          <w:sz w:val="28"/>
          <w:szCs w:val="28"/>
        </w:rPr>
        <w:t xml:space="preserve"> муниципальной услуги </w:t>
      </w:r>
    </w:p>
    <w:p w:rsidR="0071775E" w:rsidRPr="00096F2F" w:rsidRDefault="0071775E" w:rsidP="0071775E">
      <w:pPr>
        <w:spacing w:line="360" w:lineRule="auto"/>
        <w:ind w:left="-540"/>
        <w:rPr>
          <w:rStyle w:val="ac"/>
          <w:bCs w:val="0"/>
        </w:rPr>
      </w:pPr>
    </w:p>
    <w:p w:rsidR="0071775E" w:rsidRPr="00096F2F" w:rsidRDefault="0071775E" w:rsidP="0071775E">
      <w:pPr>
        <w:ind w:left="-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5905500" cy="44767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C5" w:rsidRDefault="0071775E" w:rsidP="0071775E">
                            <w:pPr>
                              <w:jc w:val="center"/>
                            </w:pPr>
                            <w:r w:rsidRPr="00926EC5">
                              <w:t>Прием (получение),</w:t>
                            </w:r>
                            <w:r>
                              <w:t xml:space="preserve"> регистрация заявления и приложенных к нему документов </w:t>
                            </w:r>
                          </w:p>
                          <w:p w:rsidR="0071775E" w:rsidRDefault="0071775E" w:rsidP="0071775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(при наличии)</w:t>
                            </w:r>
                          </w:p>
                          <w:p w:rsidR="0071775E" w:rsidRPr="00704E32" w:rsidRDefault="0071775E" w:rsidP="00717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left:0;text-align:left;margin-left:-.25pt;margin-top:1.4pt;width:46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">
                <v:textbox>
                  <w:txbxContent>
                    <w:p w:rsidR="00926EC5" w:rsidRDefault="0071775E" w:rsidP="0071775E">
                      <w:pPr>
                        <w:jc w:val="center"/>
                      </w:pPr>
                      <w:r w:rsidRPr="00926EC5">
                        <w:t>Прием (получение),</w:t>
                      </w:r>
                      <w:r>
                        <w:t xml:space="preserve"> регистрация заявления и приложенных к нему документов </w:t>
                      </w:r>
                    </w:p>
                    <w:p w:rsidR="0071775E" w:rsidRDefault="0071775E" w:rsidP="0071775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(при наличии)</w:t>
                      </w:r>
                    </w:p>
                    <w:p w:rsidR="0071775E" w:rsidRPr="00704E32" w:rsidRDefault="0071775E" w:rsidP="0071775E"/>
                  </w:txbxContent>
                </v:textbox>
              </v:rect>
            </w:pict>
          </mc:Fallback>
        </mc:AlternateContent>
      </w:r>
    </w:p>
    <w:p w:rsidR="0071775E" w:rsidRPr="00096F2F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Pr="00096F2F" w:rsidRDefault="0071775E" w:rsidP="0071775E">
      <w:pPr>
        <w:tabs>
          <w:tab w:val="left" w:pos="4155"/>
        </w:tabs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85725</wp:posOffset>
                </wp:positionV>
                <wp:extent cx="0" cy="204470"/>
                <wp:effectExtent l="76200" t="0" r="57150" b="622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F938" id="Прямая соединительная линия 4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95pt,6.75pt" to="223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rr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096F2F">
        <w:rPr>
          <w:color w:val="000000"/>
          <w:sz w:val="28"/>
          <w:szCs w:val="28"/>
        </w:rPr>
        <w:tab/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5905500" cy="2980055"/>
                <wp:effectExtent l="0" t="0" r="19050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0" cy="298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E" w:rsidRDefault="0071775E" w:rsidP="0071775E">
                            <w:pPr>
                              <w:jc w:val="center"/>
                            </w:pPr>
                            <w:r>
                              <w:t>Рассмотрение заявления, принятие (подписание) документа, являющегося результатом предоставления муниципальной услуги</w:t>
                            </w:r>
                          </w:p>
                          <w:p w:rsidR="0071775E" w:rsidRPr="00704E32" w:rsidRDefault="0071775E" w:rsidP="00717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-.25pt;margin-top:6.75pt;width:465pt;height:234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">
                <v:textbox>
                  <w:txbxContent>
                    <w:p w:rsidR="0071775E" w:rsidRDefault="0071775E" w:rsidP="0071775E">
                      <w:pPr>
                        <w:jc w:val="center"/>
                      </w:pPr>
                      <w:r>
                        <w:t>Рассмотрение заявления, принятие (подписание) документа, являющегося результатом предоставления муниципальной услуги</w:t>
                      </w:r>
                    </w:p>
                    <w:p w:rsidR="0071775E" w:rsidRPr="00704E32" w:rsidRDefault="0071775E" w:rsidP="0071775E"/>
                  </w:txbxContent>
                </v:textbox>
              </v:rect>
            </w:pict>
          </mc:Fallback>
        </mc:AlternateConten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111760</wp:posOffset>
                </wp:positionV>
                <wp:extent cx="2923540" cy="248285"/>
                <wp:effectExtent l="0" t="0" r="10160" b="1841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E" w:rsidRDefault="0071775E" w:rsidP="0071775E">
                            <w:pPr>
                              <w:jc w:val="center"/>
                            </w:pPr>
                            <w:r>
                              <w:t>Рассмотрение заявления комиссией</w:t>
                            </w:r>
                          </w:p>
                          <w:p w:rsidR="0071775E" w:rsidRPr="00704E32" w:rsidRDefault="0071775E" w:rsidP="00717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117.5pt;margin-top:8.8pt;width:230.2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">
                <v:textbox>
                  <w:txbxContent>
                    <w:p w:rsidR="0071775E" w:rsidRDefault="0071775E" w:rsidP="0071775E">
                      <w:pPr>
                        <w:jc w:val="center"/>
                      </w:pPr>
                      <w:r>
                        <w:t>Рассмотрение заявления комиссией</w:t>
                      </w:r>
                    </w:p>
                    <w:p w:rsidR="0071775E" w:rsidRPr="00704E32" w:rsidRDefault="0071775E" w:rsidP="0071775E"/>
                  </w:txbxContent>
                </v:textbox>
              </v:rect>
            </w:pict>
          </mc:Fallback>
        </mc:AlternateConten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4415789</wp:posOffset>
                </wp:positionH>
                <wp:positionV relativeFrom="paragraph">
                  <wp:posOffset>86360</wp:posOffset>
                </wp:positionV>
                <wp:extent cx="0" cy="204470"/>
                <wp:effectExtent l="76200" t="0" r="57150" b="622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2E476" id="Прямая соединительная линия 4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7pt,6.8pt" to="347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1492249</wp:posOffset>
                </wp:positionH>
                <wp:positionV relativeFrom="paragraph">
                  <wp:posOffset>3175</wp:posOffset>
                </wp:positionV>
                <wp:extent cx="0" cy="287655"/>
                <wp:effectExtent l="76200" t="0" r="57150" b="552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084D3" id="Прямая соединительная линия 3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5pt,.25pt" to="117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86360</wp:posOffset>
                </wp:positionV>
                <wp:extent cx="2492375" cy="723900"/>
                <wp:effectExtent l="6350" t="10160" r="6350" b="88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E" w:rsidRPr="00704E32" w:rsidRDefault="0071775E" w:rsidP="0071775E">
                            <w:pPr>
                              <w:jc w:val="center"/>
                            </w:pPr>
                            <w:proofErr w:type="gramStart"/>
                            <w:r w:rsidRPr="00704E32">
                              <w:t>отсутствуют</w:t>
                            </w:r>
                            <w:proofErr w:type="gramEnd"/>
                            <w:r w:rsidRPr="00704E32">
                              <w:t xml:space="preserve"> обстоятельства, указанные в подразделе 9 раздела II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left:0;text-align:left;margin-left:236.75pt;margin-top:6.8pt;width:196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">
                <v:textbox>
                  <w:txbxContent>
                    <w:p w:rsidR="0071775E" w:rsidRPr="00704E32" w:rsidRDefault="0071775E" w:rsidP="0071775E">
                      <w:pPr>
                        <w:jc w:val="center"/>
                      </w:pPr>
                      <w:proofErr w:type="gramStart"/>
                      <w:r w:rsidRPr="00704E32">
                        <w:t>отсутствуют</w:t>
                      </w:r>
                      <w:proofErr w:type="gramEnd"/>
                      <w:r w:rsidRPr="00704E32">
                        <w:t xml:space="preserve"> обстоятельства, указанные в подразделе 9 раздела II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86360</wp:posOffset>
                </wp:positionV>
                <wp:extent cx="2492375" cy="723900"/>
                <wp:effectExtent l="6350" t="10160" r="6350" b="88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E" w:rsidRPr="00704E32" w:rsidRDefault="0071775E" w:rsidP="0071775E">
                            <w:pPr>
                              <w:jc w:val="center"/>
                            </w:pPr>
                            <w:proofErr w:type="gramStart"/>
                            <w:r w:rsidRPr="00704E32">
                              <w:t>имеются</w:t>
                            </w:r>
                            <w:proofErr w:type="gramEnd"/>
                            <w:r w:rsidRPr="00704E32">
                              <w:t xml:space="preserve"> обстоятельства, указанные в подразделе 9 раздела II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23.75pt;margin-top:6.8pt;width:196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">
                <v:textbox>
                  <w:txbxContent>
                    <w:p w:rsidR="0071775E" w:rsidRPr="00704E32" w:rsidRDefault="0071775E" w:rsidP="0071775E">
                      <w:pPr>
                        <w:jc w:val="center"/>
                      </w:pPr>
                      <w:proofErr w:type="gramStart"/>
                      <w:r w:rsidRPr="00704E32">
                        <w:t>имеются</w:t>
                      </w:r>
                      <w:proofErr w:type="gramEnd"/>
                      <w:r w:rsidRPr="00704E32">
                        <w:t xml:space="preserve"> обстоятельства, указанные в подразделе 9 раздела II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4208779</wp:posOffset>
                </wp:positionH>
                <wp:positionV relativeFrom="paragraph">
                  <wp:posOffset>197485</wp:posOffset>
                </wp:positionV>
                <wp:extent cx="0" cy="132080"/>
                <wp:effectExtent l="76200" t="0" r="57150" b="584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2E4D1" id="Прямая соединительная линия 36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4pt,15.55pt" to="331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bNagIAAIUEAAAOAAAAZHJzL2Uyb0RvYy54bWysVMFuEzEQvSPxD5bv6e4maUh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1444624</wp:posOffset>
                </wp:positionH>
                <wp:positionV relativeFrom="paragraph">
                  <wp:posOffset>197485</wp:posOffset>
                </wp:positionV>
                <wp:extent cx="0" cy="132080"/>
                <wp:effectExtent l="76200" t="0" r="57150" b="584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0AAF" id="Прямая соединительная линия 35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75pt,15.55pt" to="113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125095</wp:posOffset>
                </wp:positionV>
                <wp:extent cx="2619375" cy="1209040"/>
                <wp:effectExtent l="6350" t="10795" r="12700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E" w:rsidRDefault="0071775E" w:rsidP="0071775E">
                            <w:pPr>
                              <w:jc w:val="center"/>
                            </w:pPr>
                            <w:r>
                              <w:t xml:space="preserve">Решение о </w:t>
                            </w:r>
                            <w:r w:rsidRPr="00BF5AE2">
                              <w:t>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      </w:r>
                          </w:p>
                          <w:p w:rsidR="0071775E" w:rsidRPr="00704E32" w:rsidRDefault="0071775E" w:rsidP="00717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236.75pt;margin-top:9.85pt;width:206.25pt;height:9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">
                <v:textbox>
                  <w:txbxContent>
                    <w:p w:rsidR="0071775E" w:rsidRDefault="0071775E" w:rsidP="0071775E">
                      <w:pPr>
                        <w:jc w:val="center"/>
                      </w:pPr>
                      <w:r>
                        <w:t xml:space="preserve">Решение о </w:t>
                      </w:r>
                      <w:r w:rsidRPr="00BF5AE2">
                        <w:t>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</w:r>
                    </w:p>
                    <w:p w:rsidR="0071775E" w:rsidRPr="00704E32" w:rsidRDefault="0071775E" w:rsidP="0071775E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125095</wp:posOffset>
                </wp:positionV>
                <wp:extent cx="2734310" cy="1209040"/>
                <wp:effectExtent l="5080" t="10795" r="1333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E" w:rsidRDefault="0071775E" w:rsidP="0071775E">
                            <w:pPr>
                              <w:jc w:val="center"/>
                            </w:pPr>
                            <w:r>
                              <w:t xml:space="preserve">Решение об </w:t>
                            </w:r>
                            <w:r w:rsidRPr="00BF5AE2">
                              <w:t>отказе в 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      </w:r>
                          </w:p>
                          <w:p w:rsidR="0071775E" w:rsidRPr="00704E32" w:rsidRDefault="0071775E" w:rsidP="00717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8.65pt;margin-top:9.85pt;width:215.3pt;height:9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">
                <v:textbox>
                  <w:txbxContent>
                    <w:p w:rsidR="0071775E" w:rsidRDefault="0071775E" w:rsidP="0071775E">
                      <w:pPr>
                        <w:jc w:val="center"/>
                      </w:pPr>
                      <w:r>
                        <w:t xml:space="preserve">Решение об </w:t>
                      </w:r>
                      <w:r w:rsidRPr="00BF5AE2">
                        <w:t>отказе в 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</w:r>
                    </w:p>
                    <w:p w:rsidR="0071775E" w:rsidRPr="00704E32" w:rsidRDefault="0071775E" w:rsidP="0071775E"/>
                  </w:txbxContent>
                </v:textbox>
              </v:rect>
            </w:pict>
          </mc:Fallback>
        </mc:AlternateConten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-635</wp:posOffset>
                </wp:positionV>
                <wp:extent cx="0" cy="262890"/>
                <wp:effectExtent l="76200" t="0" r="57150" b="609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25B2A" id="Прямая соединительная линия 32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95pt,-.05pt" to="223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55246</wp:posOffset>
                </wp:positionV>
                <wp:extent cx="5905500" cy="8001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5E" w:rsidRPr="00960285" w:rsidRDefault="00926EC5" w:rsidP="00926EC5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960285">
                              <w:t>ыдача</w:t>
                            </w:r>
                            <w:r w:rsidRPr="00960285">
                              <w:t xml:space="preserve"> </w:t>
                            </w:r>
                            <w:r w:rsidR="0071775E" w:rsidRPr="00960285">
                              <w:t>(</w:t>
                            </w:r>
                            <w:r>
                              <w:t>н</w:t>
                            </w:r>
                            <w:r w:rsidRPr="00960285">
                              <w:t>аправление</w:t>
                            </w:r>
                            <w:r w:rsidR="0071775E" w:rsidRPr="00960285">
                              <w:t>) заявителю документа, являющегося результатом предоставления муниципаль</w:t>
                            </w:r>
                            <w:r>
                              <w:t xml:space="preserve">ной услуги, или информирование </w:t>
                            </w:r>
                            <w:r w:rsidR="0071775E" w:rsidRPr="00960285">
                              <w:t>о возможности его получения заявителем при личном обращении в комитет под расписку.</w:t>
                            </w:r>
                          </w:p>
                          <w:p w:rsidR="0071775E" w:rsidRPr="00704E32" w:rsidRDefault="0071775E" w:rsidP="0071775E">
                            <w:pPr>
                              <w:rPr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left:0;text-align:left;margin-left:0;margin-top:4.35pt;width:465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">
                <v:textbox>
                  <w:txbxContent>
                    <w:p w:rsidR="0071775E" w:rsidRPr="00960285" w:rsidRDefault="00926EC5" w:rsidP="00926EC5">
                      <w:pPr>
                        <w:jc w:val="center"/>
                      </w:pPr>
                      <w:r>
                        <w:t>В</w:t>
                      </w:r>
                      <w:r w:rsidRPr="00960285">
                        <w:t>ыдача</w:t>
                      </w:r>
                      <w:r w:rsidRPr="00960285">
                        <w:t xml:space="preserve"> </w:t>
                      </w:r>
                      <w:r w:rsidR="0071775E" w:rsidRPr="00960285">
                        <w:t>(</w:t>
                      </w:r>
                      <w:r>
                        <w:t>н</w:t>
                      </w:r>
                      <w:r w:rsidRPr="00960285">
                        <w:t>аправление</w:t>
                      </w:r>
                      <w:r w:rsidR="0071775E" w:rsidRPr="00960285">
                        <w:t>) заявителю документа, являющегося результатом предоставления муниципаль</w:t>
                      </w:r>
                      <w:r>
                        <w:t xml:space="preserve">ной услуги, или информирование </w:t>
                      </w:r>
                      <w:r w:rsidR="0071775E" w:rsidRPr="00960285">
                        <w:t>о возможности его получения заявителем при личном обращении в комитет под расписку.</w:t>
                      </w:r>
                    </w:p>
                    <w:p w:rsidR="0071775E" w:rsidRPr="00704E32" w:rsidRDefault="0071775E" w:rsidP="0071775E">
                      <w:pPr>
                        <w:rPr>
                          <w:szCs w:val="25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Default="0071775E" w:rsidP="0071775E">
      <w:pPr>
        <w:jc w:val="both"/>
        <w:rPr>
          <w:color w:val="000000"/>
          <w:sz w:val="28"/>
          <w:szCs w:val="28"/>
        </w:rPr>
      </w:pPr>
    </w:p>
    <w:p w:rsidR="0071775E" w:rsidRPr="00096F2F" w:rsidRDefault="0071775E" w:rsidP="0071775E">
      <w:pPr>
        <w:spacing w:line="360" w:lineRule="auto"/>
        <w:ind w:left="-540"/>
        <w:rPr>
          <w:rStyle w:val="ac"/>
          <w:bCs w:val="0"/>
        </w:rPr>
      </w:pPr>
    </w:p>
    <w:p w:rsidR="0071775E" w:rsidRPr="00096F2F" w:rsidRDefault="0071775E" w:rsidP="0071775E">
      <w:pPr>
        <w:ind w:left="-540"/>
        <w:jc w:val="both"/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sectPr w:rsidR="008D51FB" w:rsidSect="00900258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773EF6">
      <w:r>
        <w:separator/>
      </w:r>
    </w:p>
  </w:endnote>
  <w:endnote w:type="continuationSeparator" w:id="0">
    <w:p w:rsidR="00234D0B" w:rsidRDefault="00234D0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773EF6">
      <w:r>
        <w:separator/>
      </w:r>
    </w:p>
  </w:footnote>
  <w:footnote w:type="continuationSeparator" w:id="0">
    <w:p w:rsidR="00234D0B" w:rsidRDefault="00234D0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C16C4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7D92"/>
    <w:rsid w:val="0071775E"/>
    <w:rsid w:val="00773EF6"/>
    <w:rsid w:val="007B6B7B"/>
    <w:rsid w:val="007E3128"/>
    <w:rsid w:val="00825153"/>
    <w:rsid w:val="00870B42"/>
    <w:rsid w:val="008B4AD7"/>
    <w:rsid w:val="008D51FB"/>
    <w:rsid w:val="008E7375"/>
    <w:rsid w:val="00900258"/>
    <w:rsid w:val="00906B20"/>
    <w:rsid w:val="00926EC5"/>
    <w:rsid w:val="00974E85"/>
    <w:rsid w:val="009E3A86"/>
    <w:rsid w:val="00A04691"/>
    <w:rsid w:val="00A05EBE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A330E"/>
    <w:rsid w:val="00DA33DF"/>
    <w:rsid w:val="00DB2ABC"/>
    <w:rsid w:val="00E25D69"/>
    <w:rsid w:val="00E46D0C"/>
    <w:rsid w:val="00E572A0"/>
    <w:rsid w:val="00E758AA"/>
    <w:rsid w:val="00E8233F"/>
    <w:rsid w:val="00EB2D9A"/>
    <w:rsid w:val="00F3219B"/>
    <w:rsid w:val="00F80E8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B253-7BED-4FCB-973A-62C87B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Strong"/>
    <w:qFormat/>
    <w:rsid w:val="00717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Чулкова Анастасия Николаевна</cp:lastModifiedBy>
  <cp:revision>7</cp:revision>
  <cp:lastPrinted>2017-03-10T03:51:00Z</cp:lastPrinted>
  <dcterms:created xsi:type="dcterms:W3CDTF">2018-03-12T03:23:00Z</dcterms:created>
  <dcterms:modified xsi:type="dcterms:W3CDTF">2018-03-20T06:59:00Z</dcterms:modified>
</cp:coreProperties>
</file>