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7" w:rsidRDefault="0040188C" w:rsidP="006530E7">
      <w:pPr>
        <w:ind w:firstLine="5670"/>
      </w:pPr>
      <w:r>
        <w:t>Приложение 6</w:t>
      </w:r>
    </w:p>
    <w:p w:rsidR="00B76903" w:rsidRDefault="006530E7" w:rsidP="006530E7">
      <w:pPr>
        <w:ind w:left="5670"/>
      </w:pPr>
      <w:r w:rsidRPr="006530E7">
        <w:t xml:space="preserve">к </w:t>
      </w:r>
      <w:r>
        <w:t xml:space="preserve">подпрограмме «Формирование </w:t>
      </w:r>
      <w:r w:rsidR="00E379C9">
        <w:t xml:space="preserve">современной </w:t>
      </w:r>
      <w:r>
        <w:t>городской среды</w:t>
      </w:r>
      <w:r w:rsidR="009167AB">
        <w:t>» на 2017 год</w:t>
      </w: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DA359F" w:rsidRPr="00B76903" w:rsidRDefault="00DA359F" w:rsidP="00B76903">
      <w:pPr>
        <w:autoSpaceDE w:val="0"/>
        <w:autoSpaceDN w:val="0"/>
        <w:adjustRightInd w:val="0"/>
        <w:ind w:firstLine="720"/>
        <w:jc w:val="both"/>
      </w:pPr>
    </w:p>
    <w:p w:rsidR="00DA359F" w:rsidRDefault="00DA359F" w:rsidP="00DA359F">
      <w:pPr>
        <w:autoSpaceDE w:val="0"/>
        <w:autoSpaceDN w:val="0"/>
        <w:adjustRightInd w:val="0"/>
        <w:jc w:val="center"/>
        <w:rPr>
          <w:rFonts w:eastAsiaTheme="minorEastAsia"/>
          <w:bCs/>
        </w:rPr>
      </w:pPr>
      <w:r>
        <w:rPr>
          <w:rFonts w:eastAsiaTheme="minorEastAsia"/>
          <w:bCs/>
        </w:rPr>
        <w:t>ПОРЯДОК</w:t>
      </w:r>
    </w:p>
    <w:p w:rsidR="0040188C" w:rsidRPr="0040188C" w:rsidRDefault="0040188C" w:rsidP="00DA359F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40188C">
        <w:rPr>
          <w:rFonts w:eastAsiaTheme="minorEastAsia"/>
          <w:bCs/>
        </w:rPr>
        <w:t>аккумулирования и расходования средств заинтересованных лиц, направляемых на вы</w:t>
      </w:r>
      <w:r w:rsidR="00561BC5">
        <w:rPr>
          <w:rFonts w:eastAsiaTheme="minorEastAsia"/>
          <w:bCs/>
        </w:rPr>
        <w:t>полнение дополнительного перечня</w:t>
      </w:r>
      <w:r w:rsidRPr="0040188C">
        <w:rPr>
          <w:rFonts w:eastAsiaTheme="minorEastAsia"/>
          <w:bCs/>
        </w:rPr>
        <w:t xml:space="preserve"> работ                                  по благоустройству дворовых территорий</w:t>
      </w:r>
      <w:r w:rsidR="001847CC">
        <w:rPr>
          <w:rFonts w:eastAsiaTheme="minorEastAsia"/>
          <w:bCs/>
        </w:rPr>
        <w:t>,</w:t>
      </w:r>
      <w:r w:rsidR="001847CC" w:rsidRPr="001847CC">
        <w:t xml:space="preserve"> </w:t>
      </w:r>
      <w:r w:rsidR="001847CC" w:rsidRPr="001847CC">
        <w:rPr>
          <w:rFonts w:eastAsiaTheme="minorEastAsia"/>
          <w:bCs/>
        </w:rPr>
        <w:t xml:space="preserve">включенных    </w:t>
      </w:r>
      <w:r w:rsidR="001847CC">
        <w:rPr>
          <w:rFonts w:eastAsiaTheme="minorEastAsia"/>
          <w:bCs/>
        </w:rPr>
        <w:t xml:space="preserve">                                      </w:t>
      </w:r>
      <w:r w:rsidR="001847CC" w:rsidRPr="001847CC">
        <w:rPr>
          <w:rFonts w:eastAsiaTheme="minorEastAsia"/>
          <w:bCs/>
        </w:rPr>
        <w:t xml:space="preserve">        в Подпрограмму</w:t>
      </w:r>
    </w:p>
    <w:p w:rsidR="0040188C" w:rsidRPr="0040188C" w:rsidRDefault="0040188C" w:rsidP="0040188C">
      <w:pPr>
        <w:autoSpaceDE w:val="0"/>
        <w:autoSpaceDN w:val="0"/>
        <w:adjustRightInd w:val="0"/>
        <w:spacing w:before="168" w:line="322" w:lineRule="exact"/>
        <w:jc w:val="center"/>
        <w:rPr>
          <w:rFonts w:eastAsiaTheme="minorEastAsia"/>
        </w:rPr>
      </w:pPr>
    </w:p>
    <w:p w:rsidR="00BC4F2D" w:rsidRDefault="00BC4F2D" w:rsidP="00EA74CC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BC4F2D" w:rsidRDefault="00BC4F2D" w:rsidP="00BC4F2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1. </w:t>
      </w:r>
      <w:proofErr w:type="gramStart"/>
      <w:r>
        <w:rPr>
          <w:lang w:eastAsia="ar-SA"/>
        </w:rPr>
        <w:t xml:space="preserve">Порядок </w:t>
      </w:r>
      <w:r w:rsidRPr="00BC4F2D">
        <w:rPr>
          <w:lang w:eastAsia="ar-SA"/>
        </w:rPr>
        <w:t>аккумулирования и расходования средств заинтересованных лиц, направляемых на выполнение допо</w:t>
      </w:r>
      <w:r>
        <w:rPr>
          <w:lang w:eastAsia="ar-SA"/>
        </w:rPr>
        <w:t xml:space="preserve">лнительного перечня работ </w:t>
      </w:r>
      <w:r w:rsidRPr="00BC4F2D">
        <w:rPr>
          <w:lang w:eastAsia="ar-SA"/>
        </w:rPr>
        <w:t>по благоустройству дворовых территорий</w:t>
      </w:r>
      <w:r>
        <w:rPr>
          <w:lang w:eastAsia="ar-SA"/>
        </w:rPr>
        <w:t>,  (далее – Порядок) разработан в соответствии с постановлениями  Правительства Российской Федерации от 10.02.2017 №169 «Об утверждении Правил предоставления                      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Правительства Алтайского</w:t>
      </w:r>
      <w:proofErr w:type="gramEnd"/>
      <w:r>
        <w:rPr>
          <w:lang w:eastAsia="ar-SA"/>
        </w:rPr>
        <w:t xml:space="preserve"> края                                         от 15.03.2017 №81 «О внесении изменений в постановление Администрации края от 05.11.2014 №508».</w:t>
      </w:r>
    </w:p>
    <w:p w:rsidR="00BE2E0B" w:rsidRDefault="00BC4F2D" w:rsidP="00BC4F2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2. Порядок </w:t>
      </w:r>
      <w:r w:rsidR="00077646" w:rsidRPr="00077646">
        <w:rPr>
          <w:lang w:eastAsia="ar-SA"/>
        </w:rPr>
        <w:t xml:space="preserve">регламентирует процедуру аккумулирования средств заинтересованных лиц, направляемых на выполнение </w:t>
      </w:r>
      <w:r w:rsidR="00077646">
        <w:rPr>
          <w:lang w:eastAsia="ar-SA"/>
        </w:rPr>
        <w:t xml:space="preserve">работ </w:t>
      </w:r>
      <w:r w:rsidR="001E7B06">
        <w:rPr>
          <w:lang w:eastAsia="ar-SA"/>
        </w:rPr>
        <w:t xml:space="preserve">                                          </w:t>
      </w:r>
      <w:r w:rsidR="00077646" w:rsidRPr="00077646">
        <w:rPr>
          <w:lang w:eastAsia="ar-SA"/>
        </w:rPr>
        <w:t xml:space="preserve">по благоустройству дворовых территорий </w:t>
      </w:r>
      <w:r w:rsidR="00077646">
        <w:rPr>
          <w:lang w:eastAsia="ar-SA"/>
        </w:rPr>
        <w:t xml:space="preserve">из </w:t>
      </w:r>
      <w:r w:rsidR="00077646" w:rsidRPr="00077646">
        <w:rPr>
          <w:lang w:eastAsia="ar-SA"/>
        </w:rPr>
        <w:t xml:space="preserve"> дополнительного перечн</w:t>
      </w:r>
      <w:r w:rsidR="00BE2E0B">
        <w:rPr>
          <w:lang w:eastAsia="ar-SA"/>
        </w:rPr>
        <w:t xml:space="preserve">я                                и </w:t>
      </w:r>
      <w:r w:rsidR="00077646" w:rsidRPr="00077646">
        <w:rPr>
          <w:lang w:eastAsia="ar-SA"/>
        </w:rPr>
        <w:t xml:space="preserve"> механизм </w:t>
      </w:r>
      <w:proofErr w:type="gramStart"/>
      <w:r w:rsidR="00077646" w:rsidRPr="00077646">
        <w:rPr>
          <w:lang w:eastAsia="ar-SA"/>
        </w:rPr>
        <w:t>контроля за</w:t>
      </w:r>
      <w:proofErr w:type="gramEnd"/>
      <w:r w:rsidR="00077646" w:rsidRPr="00077646">
        <w:rPr>
          <w:lang w:eastAsia="ar-SA"/>
        </w:rPr>
        <w:t xml:space="preserve"> их расходованием</w:t>
      </w:r>
      <w:r w:rsidR="00BE2E0B">
        <w:rPr>
          <w:lang w:eastAsia="ar-SA"/>
        </w:rPr>
        <w:t>.</w:t>
      </w:r>
    </w:p>
    <w:p w:rsidR="001E7B06" w:rsidRDefault="001E7B06" w:rsidP="001E7B06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>3. В Порядке  применяются следующие понятия:</w:t>
      </w:r>
    </w:p>
    <w:p w:rsidR="00077646" w:rsidRDefault="001E7B06" w:rsidP="001E7B06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благоустройству;</w:t>
      </w:r>
    </w:p>
    <w:p w:rsidR="001E7B06" w:rsidRDefault="001E7B06" w:rsidP="001E7B06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1E7B06">
        <w:rPr>
          <w:lang w:eastAsia="ar-SA"/>
        </w:rPr>
        <w:t>лица, управляющие многоквартирным</w:t>
      </w:r>
      <w:r w:rsidR="00D73491">
        <w:rPr>
          <w:lang w:eastAsia="ar-SA"/>
        </w:rPr>
        <w:t>и</w:t>
      </w:r>
      <w:r w:rsidRPr="001E7B06">
        <w:rPr>
          <w:lang w:eastAsia="ar-SA"/>
        </w:rPr>
        <w:t xml:space="preserve"> дом</w:t>
      </w:r>
      <w:r w:rsidR="00D73491">
        <w:rPr>
          <w:lang w:eastAsia="ar-SA"/>
        </w:rPr>
        <w:t>ами</w:t>
      </w:r>
      <w:r w:rsidRPr="001E7B06">
        <w:rPr>
          <w:lang w:eastAsia="ar-SA"/>
        </w:rPr>
        <w:t xml:space="preserve"> - управляющие организации, товарищества собственников жилья либо жилищные кооперативы или иные специализированные потребительские кооперативы, уполномоченные общим собранием собственники помещений в случае непосредственного управления.</w:t>
      </w:r>
    </w:p>
    <w:p w:rsidR="00BE2E0B" w:rsidRDefault="001E7B06" w:rsidP="001E7B06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1E7B06">
        <w:rPr>
          <w:lang w:eastAsia="ar-SA"/>
        </w:rPr>
        <w:t>Аккумулирование средств осуществляется в целях обеспечения работ по благоустройству дворовых территорий</w:t>
      </w:r>
      <w:r>
        <w:rPr>
          <w:lang w:eastAsia="ar-SA"/>
        </w:rPr>
        <w:t xml:space="preserve"> из </w:t>
      </w:r>
      <w:r w:rsidRPr="001E7B06">
        <w:rPr>
          <w:lang w:eastAsia="ar-SA"/>
        </w:rPr>
        <w:t xml:space="preserve"> дополнительно</w:t>
      </w:r>
      <w:r>
        <w:rPr>
          <w:lang w:eastAsia="ar-SA"/>
        </w:rPr>
        <w:t>го перечня</w:t>
      </w:r>
      <w:r w:rsidR="00D73491">
        <w:rPr>
          <w:lang w:eastAsia="ar-SA"/>
        </w:rPr>
        <w:t xml:space="preserve"> работ </w:t>
      </w:r>
      <w:r w:rsidRPr="001E7B06">
        <w:rPr>
          <w:lang w:eastAsia="ar-SA"/>
        </w:rPr>
        <w:t xml:space="preserve"> и производится </w:t>
      </w:r>
      <w:r w:rsidR="00BE2E0B" w:rsidRPr="00EA74CC">
        <w:rPr>
          <w:lang w:eastAsia="ar-SA"/>
        </w:rPr>
        <w:t xml:space="preserve">на лицевой счет администратора </w:t>
      </w:r>
      <w:r w:rsidR="00BE2E0B" w:rsidRPr="00EA74CC">
        <w:t xml:space="preserve">дохода бюджета </w:t>
      </w:r>
      <w:r w:rsidR="00BE2E0B">
        <w:t xml:space="preserve">                           города </w:t>
      </w:r>
      <w:r w:rsidR="00BE2E0B" w:rsidRPr="00EA74CC">
        <w:t>– КЖКХ,</w:t>
      </w:r>
      <w:r w:rsidR="00BE2E0B" w:rsidRPr="00EA74CC">
        <w:rPr>
          <w:rFonts w:ascii="Arial" w:hAnsi="Arial" w:cs="Arial"/>
          <w:b/>
          <w:bCs/>
          <w:kern w:val="32"/>
        </w:rPr>
        <w:t xml:space="preserve"> </w:t>
      </w:r>
      <w:r w:rsidR="00BE2E0B" w:rsidRPr="00EA74CC">
        <w:rPr>
          <w:lang w:eastAsia="ar-SA"/>
        </w:rPr>
        <w:t xml:space="preserve">открытый в Управлении Федерального казначейства </w:t>
      </w:r>
      <w:r w:rsidR="00BE2E0B">
        <w:rPr>
          <w:lang w:eastAsia="ar-SA"/>
        </w:rPr>
        <w:t xml:space="preserve">                    </w:t>
      </w:r>
      <w:r w:rsidR="00BE2E0B" w:rsidRPr="00EA74CC">
        <w:rPr>
          <w:lang w:eastAsia="ar-SA"/>
        </w:rPr>
        <w:t>по Алтайскому краю</w:t>
      </w:r>
      <w:r w:rsidR="00BE2E0B">
        <w:rPr>
          <w:lang w:eastAsia="ar-SA"/>
        </w:rPr>
        <w:t>.</w:t>
      </w:r>
    </w:p>
    <w:p w:rsidR="00BE2E0B" w:rsidRDefault="00BE2E0B" w:rsidP="001E7B06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 xml:space="preserve">5. </w:t>
      </w:r>
      <w:r w:rsidR="00D73491">
        <w:rPr>
          <w:lang w:eastAsia="ar-SA"/>
        </w:rPr>
        <w:t>Доля ф</w:t>
      </w:r>
      <w:r w:rsidRPr="00EA74CC">
        <w:rPr>
          <w:lang w:eastAsia="ar-SA"/>
        </w:rPr>
        <w:t>инансов</w:t>
      </w:r>
      <w:r w:rsidR="00D73491">
        <w:rPr>
          <w:lang w:eastAsia="ar-SA"/>
        </w:rPr>
        <w:t>ого</w:t>
      </w:r>
      <w:r w:rsidRPr="00EA74CC">
        <w:rPr>
          <w:lang w:eastAsia="ar-SA"/>
        </w:rPr>
        <w:t xml:space="preserve"> уч</w:t>
      </w:r>
      <w:r>
        <w:rPr>
          <w:lang w:eastAsia="ar-SA"/>
        </w:rPr>
        <w:t>асти</w:t>
      </w:r>
      <w:r w:rsidR="00D73491">
        <w:rPr>
          <w:lang w:eastAsia="ar-SA"/>
        </w:rPr>
        <w:t>я</w:t>
      </w:r>
      <w:r>
        <w:rPr>
          <w:lang w:eastAsia="ar-SA"/>
        </w:rPr>
        <w:t xml:space="preserve"> заинтересованных лиц </w:t>
      </w:r>
      <w:r w:rsidRPr="00EA74CC">
        <w:rPr>
          <w:lang w:eastAsia="ar-SA"/>
        </w:rPr>
        <w:t>в реализации мероприятий по благоустройству дворовых территорий</w:t>
      </w:r>
      <w:r>
        <w:rPr>
          <w:lang w:eastAsia="ar-SA"/>
        </w:rPr>
        <w:t xml:space="preserve">   из дополнительного перечня работ определяется решением общего собрания собственников</w:t>
      </w:r>
      <w:r w:rsidR="00D73491">
        <w:rPr>
          <w:lang w:eastAsia="ar-SA"/>
        </w:rPr>
        <w:t xml:space="preserve"> помещений </w:t>
      </w:r>
      <w:r>
        <w:rPr>
          <w:lang w:eastAsia="ar-SA"/>
        </w:rPr>
        <w:t xml:space="preserve"> многоквартирн</w:t>
      </w:r>
      <w:r w:rsidR="007F1247">
        <w:rPr>
          <w:lang w:eastAsia="ar-SA"/>
        </w:rPr>
        <w:t>ых</w:t>
      </w:r>
      <w:r>
        <w:rPr>
          <w:lang w:eastAsia="ar-SA"/>
        </w:rPr>
        <w:t xml:space="preserve"> домов.</w:t>
      </w:r>
    </w:p>
    <w:p w:rsidR="00EA74CC" w:rsidRPr="00EA74CC" w:rsidRDefault="007F1247" w:rsidP="00EA74CC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6. </w:t>
      </w:r>
      <w:proofErr w:type="spellStart"/>
      <w:proofErr w:type="gramStart"/>
      <w:r>
        <w:rPr>
          <w:lang w:eastAsia="ar-SA"/>
        </w:rPr>
        <w:t>С</w:t>
      </w:r>
      <w:r>
        <w:t>офинансирование</w:t>
      </w:r>
      <w:proofErr w:type="spellEnd"/>
      <w:r w:rsidR="00EA74CC" w:rsidRPr="00EA74CC">
        <w:t xml:space="preserve"> мероприятий по благоустройству дворовой территории </w:t>
      </w:r>
      <w:r w:rsidR="00EA74CC" w:rsidRPr="00EA74CC">
        <w:rPr>
          <w:lang w:eastAsia="ar-SA"/>
        </w:rPr>
        <w:t>заинтересованн</w:t>
      </w:r>
      <w:r w:rsidR="00D73491">
        <w:rPr>
          <w:lang w:eastAsia="ar-SA"/>
        </w:rPr>
        <w:t>ых</w:t>
      </w:r>
      <w:r w:rsidR="00EA74CC" w:rsidRPr="00EA74CC">
        <w:rPr>
          <w:lang w:eastAsia="ar-SA"/>
        </w:rPr>
        <w:t xml:space="preserve"> лиц</w:t>
      </w:r>
      <w:r>
        <w:rPr>
          <w:lang w:eastAsia="ar-SA"/>
        </w:rPr>
        <w:t xml:space="preserve"> осуществляется на основании  соглашения, заключенного</w:t>
      </w:r>
      <w:r w:rsidRPr="00EA74CC">
        <w:rPr>
          <w:lang w:eastAsia="ar-SA"/>
        </w:rPr>
        <w:t xml:space="preserve"> </w:t>
      </w:r>
      <w:r>
        <w:rPr>
          <w:lang w:eastAsia="ar-SA"/>
        </w:rPr>
        <w:t xml:space="preserve">КЖКХ </w:t>
      </w:r>
      <w:r w:rsidR="00EA74CC" w:rsidRPr="00EA74CC">
        <w:rPr>
          <w:lang w:eastAsia="ar-SA"/>
        </w:rPr>
        <w:t xml:space="preserve">с </w:t>
      </w:r>
      <w:r>
        <w:rPr>
          <w:lang w:eastAsia="ar-SA"/>
        </w:rPr>
        <w:t>лиц</w:t>
      </w:r>
      <w:r w:rsidR="002F0F23">
        <w:rPr>
          <w:lang w:eastAsia="ar-SA"/>
        </w:rPr>
        <w:t>ами</w:t>
      </w:r>
      <w:r w:rsidRPr="007F1247">
        <w:rPr>
          <w:lang w:eastAsia="ar-SA"/>
        </w:rPr>
        <w:t>, управляющи</w:t>
      </w:r>
      <w:r w:rsidR="00D73491">
        <w:rPr>
          <w:lang w:eastAsia="ar-SA"/>
        </w:rPr>
        <w:t>ми</w:t>
      </w:r>
      <w:r>
        <w:rPr>
          <w:lang w:eastAsia="ar-SA"/>
        </w:rPr>
        <w:t xml:space="preserve"> многоквартирным</w:t>
      </w:r>
      <w:r w:rsidR="00D73491">
        <w:rPr>
          <w:lang w:eastAsia="ar-SA"/>
        </w:rPr>
        <w:t>и домами</w:t>
      </w:r>
      <w:r w:rsidR="00EA74CC" w:rsidRPr="00EA74CC">
        <w:rPr>
          <w:lang w:eastAsia="ar-SA"/>
        </w:rPr>
        <w:t xml:space="preserve">, в котором определяется размер, сроки перечисления, порядок </w:t>
      </w:r>
      <w:r w:rsidR="00EA74CC" w:rsidRPr="00EA74CC">
        <w:rPr>
          <w:bCs/>
          <w:lang w:eastAsia="ar-SA"/>
        </w:rPr>
        <w:t>расходования средств заинтересованных лиц</w:t>
      </w:r>
      <w:r w:rsidR="00EA74CC" w:rsidRPr="00EA74CC">
        <w:rPr>
          <w:lang w:eastAsia="ar-SA"/>
        </w:rPr>
        <w:t>, права, обязанности и ответственность сторон соглашения, иные условия.</w:t>
      </w:r>
      <w:proofErr w:type="gramEnd"/>
    </w:p>
    <w:p w:rsidR="00EA74CC" w:rsidRPr="00EA74CC" w:rsidRDefault="007F1247" w:rsidP="00EA74CC">
      <w:pPr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561BC5">
        <w:rPr>
          <w:rFonts w:eastAsiaTheme="minorEastAsia"/>
        </w:rPr>
        <w:t>Объем денежных средств заинтересованных лиц,</w:t>
      </w:r>
      <w:r w:rsidR="00561BC5" w:rsidRPr="00561BC5">
        <w:t xml:space="preserve"> </w:t>
      </w:r>
      <w:r w:rsidR="00561BC5" w:rsidRPr="00561BC5">
        <w:rPr>
          <w:rFonts w:eastAsiaTheme="minorEastAsia"/>
        </w:rPr>
        <w:t>направляемых</w:t>
      </w:r>
      <w:r w:rsidR="00561BC5">
        <w:rPr>
          <w:rFonts w:eastAsiaTheme="minorEastAsia"/>
        </w:rPr>
        <w:t xml:space="preserve">                        </w:t>
      </w:r>
      <w:r w:rsidR="00561BC5" w:rsidRPr="00561BC5">
        <w:rPr>
          <w:rFonts w:eastAsiaTheme="minorEastAsia"/>
        </w:rPr>
        <w:t xml:space="preserve"> на выполнение д</w:t>
      </w:r>
      <w:r w:rsidR="00561BC5">
        <w:rPr>
          <w:rFonts w:eastAsiaTheme="minorEastAsia"/>
        </w:rPr>
        <w:t>ополнительного перечня работ</w:t>
      </w:r>
      <w:r w:rsidR="00561BC5" w:rsidRPr="00561BC5">
        <w:rPr>
          <w:rFonts w:eastAsiaTheme="minorEastAsia"/>
        </w:rPr>
        <w:t xml:space="preserve"> по благоустройству дворовых территорий</w:t>
      </w:r>
      <w:r w:rsidR="00561BC5">
        <w:rPr>
          <w:rFonts w:eastAsiaTheme="minorEastAsia"/>
        </w:rPr>
        <w:t xml:space="preserve">, определяется </w:t>
      </w:r>
      <w:r w:rsidRPr="007F1247">
        <w:rPr>
          <w:rFonts w:eastAsiaTheme="minorEastAsia"/>
        </w:rPr>
        <w:t xml:space="preserve">решением общего собрания собственников </w:t>
      </w:r>
      <w:r w:rsidR="00D73491">
        <w:rPr>
          <w:rFonts w:eastAsiaTheme="minorEastAsia"/>
        </w:rPr>
        <w:t xml:space="preserve">помещений </w:t>
      </w:r>
      <w:r w:rsidRPr="007F1247">
        <w:rPr>
          <w:rFonts w:eastAsiaTheme="minorEastAsia"/>
        </w:rPr>
        <w:t xml:space="preserve">многоквартирных домов </w:t>
      </w:r>
      <w:r>
        <w:rPr>
          <w:rFonts w:eastAsiaTheme="minorEastAsia"/>
        </w:rPr>
        <w:t xml:space="preserve"> и </w:t>
      </w:r>
      <w:proofErr w:type="gramStart"/>
      <w:r w:rsidR="00D73491">
        <w:rPr>
          <w:rFonts w:eastAsiaTheme="minorEastAsia"/>
        </w:rPr>
        <w:t>локальным</w:t>
      </w:r>
      <w:r w:rsidR="00561BC5">
        <w:rPr>
          <w:rFonts w:eastAsiaTheme="minorEastAsia"/>
        </w:rPr>
        <w:t>-сметным</w:t>
      </w:r>
      <w:proofErr w:type="gramEnd"/>
      <w:r w:rsidR="00561BC5">
        <w:rPr>
          <w:rFonts w:eastAsiaTheme="minorEastAsia"/>
        </w:rPr>
        <w:t xml:space="preserve"> расчетам.</w:t>
      </w:r>
    </w:p>
    <w:p w:rsidR="007F1247" w:rsidRDefault="007F1247" w:rsidP="00EA74CC">
      <w:pPr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</w:rPr>
      </w:pPr>
      <w:r>
        <w:rPr>
          <w:rFonts w:eastAsiaTheme="minorEastAsia"/>
        </w:rPr>
        <w:t xml:space="preserve">8. </w:t>
      </w:r>
      <w:r w:rsidR="00EA74CC" w:rsidRPr="00EA74CC">
        <w:rPr>
          <w:rFonts w:eastAsiaTheme="minorEastAsia"/>
        </w:rPr>
        <w:t xml:space="preserve">Лица, </w:t>
      </w:r>
      <w:r w:rsidRPr="007F1247">
        <w:rPr>
          <w:rFonts w:eastAsiaTheme="minorEastAsia"/>
        </w:rPr>
        <w:t>управляющи</w:t>
      </w:r>
      <w:r>
        <w:rPr>
          <w:rFonts w:eastAsiaTheme="minorEastAsia"/>
        </w:rPr>
        <w:t>е</w:t>
      </w:r>
      <w:r w:rsidRPr="007F1247">
        <w:rPr>
          <w:rFonts w:eastAsiaTheme="minorEastAsia"/>
        </w:rPr>
        <w:t xml:space="preserve"> многоквартирны</w:t>
      </w:r>
      <w:r w:rsidR="002F0F23">
        <w:rPr>
          <w:rFonts w:eastAsiaTheme="minorEastAsia"/>
        </w:rPr>
        <w:t>м</w:t>
      </w:r>
      <w:r w:rsidR="00D73491">
        <w:rPr>
          <w:rFonts w:eastAsiaTheme="minorEastAsia"/>
        </w:rPr>
        <w:t>и</w:t>
      </w:r>
      <w:r>
        <w:rPr>
          <w:rFonts w:eastAsiaTheme="minorEastAsia"/>
        </w:rPr>
        <w:t xml:space="preserve"> дом</w:t>
      </w:r>
      <w:r w:rsidR="00D73491">
        <w:rPr>
          <w:rFonts w:eastAsiaTheme="minorEastAsia"/>
        </w:rPr>
        <w:t>ами</w:t>
      </w:r>
      <w:r w:rsidR="00EA74CC" w:rsidRPr="00EA74CC">
        <w:rPr>
          <w:rFonts w:eastAsiaTheme="minorEastAsia"/>
        </w:rPr>
        <w:t xml:space="preserve">, обеспечивают перечисление денежных средств на счет </w:t>
      </w:r>
      <w:r>
        <w:rPr>
          <w:rFonts w:eastAsiaTheme="minorEastAsia"/>
        </w:rPr>
        <w:t>КЖКХ</w:t>
      </w:r>
      <w:r w:rsidR="00EA74CC" w:rsidRPr="00EA74CC">
        <w:rPr>
          <w:rFonts w:eastAsiaTheme="minorEastAsia"/>
        </w:rPr>
        <w:t>, открытый</w:t>
      </w:r>
      <w:r w:rsidR="00EA74CC">
        <w:rPr>
          <w:rFonts w:eastAsiaTheme="minorEastAsia"/>
        </w:rPr>
        <w:t xml:space="preserve">  </w:t>
      </w:r>
      <w:r w:rsidR="00EA74CC" w:rsidRPr="00EA74CC">
        <w:rPr>
          <w:rFonts w:eastAsiaTheme="minorEastAsia"/>
        </w:rPr>
        <w:t xml:space="preserve">в Управлении Федерального казначейства по Алтайскому краю, в течение </w:t>
      </w:r>
      <w:r>
        <w:rPr>
          <w:rFonts w:eastAsiaTheme="minorEastAsia"/>
        </w:rPr>
        <w:t>10</w:t>
      </w:r>
      <w:r w:rsidR="00EA74CC" w:rsidRPr="00EA74CC">
        <w:rPr>
          <w:rFonts w:eastAsiaTheme="minorEastAsia"/>
        </w:rPr>
        <w:t xml:space="preserve"> дней </w:t>
      </w:r>
      <w:r>
        <w:rPr>
          <w:rFonts w:eastAsiaTheme="minorEastAsia"/>
        </w:rPr>
        <w:t xml:space="preserve">                               </w:t>
      </w:r>
      <w:r w:rsidR="00EA74CC" w:rsidRPr="00EA74CC">
        <w:rPr>
          <w:rFonts w:eastAsiaTheme="minorEastAsia"/>
        </w:rPr>
        <w:t xml:space="preserve">с момента подписания соглашения. </w:t>
      </w:r>
    </w:p>
    <w:p w:rsidR="00EA74CC" w:rsidRDefault="00EA74CC" w:rsidP="00EA74CC">
      <w:pPr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</w:rPr>
      </w:pPr>
      <w:r w:rsidRPr="00EA74CC">
        <w:rPr>
          <w:rFonts w:eastAsiaTheme="minorEastAsia"/>
        </w:rPr>
        <w:t>Ответственность за неисполнение указанного обязательства определяется в заключенном соглашении.</w:t>
      </w:r>
    </w:p>
    <w:p w:rsidR="00D73491" w:rsidRDefault="006D28CF" w:rsidP="00EA74CC">
      <w:pPr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</w:rPr>
      </w:pPr>
      <w:r>
        <w:rPr>
          <w:rFonts w:eastAsiaTheme="minorEastAsia"/>
        </w:rPr>
        <w:t xml:space="preserve">В случае если денежные средства не будут перечислены в полном объеме в указанный срок, объект </w:t>
      </w:r>
      <w:r w:rsidR="00D73491">
        <w:rPr>
          <w:rFonts w:eastAsiaTheme="minorEastAsia"/>
        </w:rPr>
        <w:t xml:space="preserve">исключается </w:t>
      </w:r>
      <w:r>
        <w:rPr>
          <w:rFonts w:eastAsiaTheme="minorEastAsia"/>
        </w:rPr>
        <w:t>из Подпрограммы</w:t>
      </w:r>
      <w:r w:rsidR="00D73491">
        <w:rPr>
          <w:rFonts w:eastAsiaTheme="minorEastAsia"/>
        </w:rPr>
        <w:t>.</w:t>
      </w:r>
    </w:p>
    <w:p w:rsidR="00EA74CC" w:rsidRPr="00EA74CC" w:rsidRDefault="007F1247" w:rsidP="00EA74CC">
      <w:pPr>
        <w:tabs>
          <w:tab w:val="left" w:pos="1248"/>
        </w:tabs>
        <w:autoSpaceDE w:val="0"/>
        <w:autoSpaceDN w:val="0"/>
        <w:adjustRightInd w:val="0"/>
        <w:spacing w:line="322" w:lineRule="exact"/>
        <w:ind w:right="10" w:firstLine="734"/>
        <w:jc w:val="both"/>
        <w:rPr>
          <w:rFonts w:eastAsiaTheme="minorEastAsia"/>
        </w:rPr>
      </w:pPr>
      <w:r>
        <w:rPr>
          <w:rFonts w:eastAsiaTheme="minorEastAsia"/>
        </w:rPr>
        <w:t xml:space="preserve">9. </w:t>
      </w:r>
      <w:r w:rsidR="00EA74CC" w:rsidRPr="00EA74CC">
        <w:rPr>
          <w:rFonts w:eastAsiaTheme="minorEastAsia"/>
        </w:rPr>
        <w:t xml:space="preserve">КЖКХ обеспечивает учет денежных средств, поступивших от лиц, </w:t>
      </w:r>
      <w:r>
        <w:rPr>
          <w:rFonts w:eastAsiaTheme="minorEastAsia"/>
        </w:rPr>
        <w:t>управляющи</w:t>
      </w:r>
      <w:r w:rsidR="00D73491">
        <w:rPr>
          <w:rFonts w:eastAsiaTheme="minorEastAsia"/>
        </w:rPr>
        <w:t>х</w:t>
      </w:r>
      <w:r>
        <w:rPr>
          <w:rFonts w:eastAsiaTheme="minorEastAsia"/>
        </w:rPr>
        <w:t xml:space="preserve"> многоквартирным</w:t>
      </w:r>
      <w:r w:rsidR="00D73491">
        <w:rPr>
          <w:rFonts w:eastAsiaTheme="minorEastAsia"/>
        </w:rPr>
        <w:t>и</w:t>
      </w:r>
      <w:r>
        <w:rPr>
          <w:rFonts w:eastAsiaTheme="minorEastAsia"/>
        </w:rPr>
        <w:t xml:space="preserve"> </w:t>
      </w:r>
      <w:r w:rsidR="00EA74CC" w:rsidRPr="00EA74CC">
        <w:rPr>
          <w:rFonts w:eastAsiaTheme="minorEastAsia"/>
        </w:rPr>
        <w:t>дом</w:t>
      </w:r>
      <w:r w:rsidR="00D73491">
        <w:rPr>
          <w:rFonts w:eastAsiaTheme="minorEastAsia"/>
        </w:rPr>
        <w:t>ами</w:t>
      </w:r>
      <w:r w:rsidR="00EA74CC" w:rsidRPr="00EA74CC">
        <w:rPr>
          <w:rFonts w:eastAsiaTheme="minorEastAsia"/>
        </w:rPr>
        <w:t>, в разрезе многоквартирных домов, дворовые территории которых подлежат благоустройству.</w:t>
      </w:r>
    </w:p>
    <w:p w:rsidR="00EA74CC" w:rsidRPr="00EA74CC" w:rsidRDefault="007F1247" w:rsidP="00EA74CC">
      <w:pPr>
        <w:tabs>
          <w:tab w:val="left" w:pos="1339"/>
        </w:tabs>
        <w:autoSpaceDE w:val="0"/>
        <w:autoSpaceDN w:val="0"/>
        <w:adjustRightInd w:val="0"/>
        <w:spacing w:line="322" w:lineRule="exact"/>
        <w:ind w:firstLine="734"/>
        <w:jc w:val="both"/>
        <w:rPr>
          <w:rFonts w:eastAsiaTheme="minorEastAsia"/>
        </w:rPr>
      </w:pPr>
      <w:r>
        <w:rPr>
          <w:rFonts w:eastAsiaTheme="minorEastAsia"/>
        </w:rPr>
        <w:t xml:space="preserve">10.  </w:t>
      </w:r>
      <w:r w:rsidR="00EA74CC" w:rsidRPr="00EA74CC">
        <w:rPr>
          <w:rFonts w:eastAsiaTheme="minorEastAsia"/>
        </w:rPr>
        <w:t xml:space="preserve">КЖКХ обеспечивает ежемесячное опубликование на официальном Интернет-сайте города Барнаула данных о денежных средствах, поступивших от лиц, </w:t>
      </w:r>
      <w:r>
        <w:rPr>
          <w:rFonts w:eastAsiaTheme="minorEastAsia"/>
        </w:rPr>
        <w:t>управляющи</w:t>
      </w:r>
      <w:r w:rsidR="00D73491">
        <w:rPr>
          <w:rFonts w:eastAsiaTheme="minorEastAsia"/>
        </w:rPr>
        <w:t>х</w:t>
      </w:r>
      <w:r w:rsidR="00EA74CC" w:rsidRPr="00EA74CC">
        <w:rPr>
          <w:rFonts w:eastAsiaTheme="minorEastAsia"/>
        </w:rPr>
        <w:t xml:space="preserve"> многоквартирным</w:t>
      </w:r>
      <w:r w:rsidR="00D73491">
        <w:rPr>
          <w:rFonts w:eastAsiaTheme="minorEastAsia"/>
        </w:rPr>
        <w:t>и</w:t>
      </w:r>
      <w:r w:rsidR="00EA74CC" w:rsidRPr="00EA74CC">
        <w:rPr>
          <w:rFonts w:eastAsiaTheme="minorEastAsia"/>
        </w:rPr>
        <w:t xml:space="preserve"> дом</w:t>
      </w:r>
      <w:r w:rsidR="00D73491">
        <w:rPr>
          <w:rFonts w:eastAsiaTheme="minorEastAsia"/>
        </w:rPr>
        <w:t>ами</w:t>
      </w:r>
      <w:r w:rsidR="00EA74CC" w:rsidRPr="00EA74CC">
        <w:rPr>
          <w:rFonts w:eastAsiaTheme="minorEastAsia"/>
        </w:rPr>
        <w:t>, в разрезе многоквартирных домов, дворовые территории которых подлежат благоустройству.</w:t>
      </w:r>
    </w:p>
    <w:p w:rsidR="00EA74CC" w:rsidRPr="00EA74CC" w:rsidRDefault="007F1247" w:rsidP="00EA74CC">
      <w:pPr>
        <w:autoSpaceDE w:val="0"/>
        <w:autoSpaceDN w:val="0"/>
        <w:adjustRightInd w:val="0"/>
        <w:spacing w:line="322" w:lineRule="exact"/>
        <w:ind w:firstLine="715"/>
        <w:jc w:val="both"/>
        <w:rPr>
          <w:rFonts w:eastAsiaTheme="minorEastAsia"/>
        </w:rPr>
      </w:pPr>
      <w:r>
        <w:rPr>
          <w:rFonts w:eastAsiaTheme="minorEastAsia"/>
        </w:rPr>
        <w:t xml:space="preserve">11. </w:t>
      </w:r>
      <w:r w:rsidR="00EA74CC" w:rsidRPr="00EA74CC">
        <w:rPr>
          <w:rFonts w:eastAsiaTheme="minorEastAsia"/>
        </w:rPr>
        <w:t xml:space="preserve">КЖКХ обеспечивает ежемесячное направление данных о денежных средствах, поступивших от лиц, </w:t>
      </w:r>
      <w:r w:rsidRPr="007F1247">
        <w:rPr>
          <w:rFonts w:eastAsiaTheme="minorEastAsia"/>
        </w:rPr>
        <w:t>управляющи</w:t>
      </w:r>
      <w:r w:rsidR="006D28CF">
        <w:rPr>
          <w:rFonts w:eastAsiaTheme="minorEastAsia"/>
        </w:rPr>
        <w:t>х</w:t>
      </w:r>
      <w:r w:rsidRPr="007F1247">
        <w:rPr>
          <w:rFonts w:eastAsiaTheme="minorEastAsia"/>
        </w:rPr>
        <w:t xml:space="preserve"> многоквартирным</w:t>
      </w:r>
      <w:r w:rsidR="006D28CF">
        <w:rPr>
          <w:rFonts w:eastAsiaTheme="minorEastAsia"/>
        </w:rPr>
        <w:t>и домами</w:t>
      </w:r>
      <w:r w:rsidR="00EA74CC" w:rsidRPr="00EA74CC">
        <w:rPr>
          <w:rFonts w:eastAsiaTheme="minorEastAsia"/>
        </w:rPr>
        <w:t xml:space="preserve">, </w:t>
      </w:r>
      <w:r w:rsidR="006D28CF">
        <w:rPr>
          <w:rFonts w:eastAsiaTheme="minorEastAsia"/>
        </w:rPr>
        <w:t xml:space="preserve">                     </w:t>
      </w:r>
      <w:r w:rsidR="00EA74CC" w:rsidRPr="00EA74CC">
        <w:rPr>
          <w:rFonts w:eastAsiaTheme="minorEastAsia"/>
        </w:rPr>
        <w:t>в разрезе многоквартирных домов, дворовые территории которых подлежат благоустройству, в Общественную комиссию по реализации Подпрограммы.</w:t>
      </w:r>
    </w:p>
    <w:p w:rsidR="00EA74CC" w:rsidRPr="00EA74CC" w:rsidRDefault="006D28CF" w:rsidP="00EA74CC">
      <w:pPr>
        <w:tabs>
          <w:tab w:val="left" w:pos="1253"/>
        </w:tabs>
        <w:autoSpaceDE w:val="0"/>
        <w:autoSpaceDN w:val="0"/>
        <w:adjustRightInd w:val="0"/>
        <w:spacing w:line="322" w:lineRule="exact"/>
        <w:ind w:right="5" w:firstLine="734"/>
        <w:jc w:val="both"/>
        <w:rPr>
          <w:rFonts w:eastAsiaTheme="minorEastAsia"/>
        </w:rPr>
      </w:pPr>
      <w:r>
        <w:rPr>
          <w:rFonts w:eastAsiaTheme="minorEastAsia"/>
        </w:rPr>
        <w:t xml:space="preserve">12. </w:t>
      </w:r>
      <w:r w:rsidR="00EA74CC" w:rsidRPr="00EA74CC">
        <w:rPr>
          <w:rFonts w:eastAsiaTheme="minorEastAsia"/>
        </w:rPr>
        <w:t>Расходование аккумулированных ден</w:t>
      </w:r>
      <w:r>
        <w:rPr>
          <w:rFonts w:eastAsiaTheme="minorEastAsia"/>
        </w:rPr>
        <w:t xml:space="preserve">ежных средств осуществляется </w:t>
      </w:r>
      <w:r w:rsidR="00EA74CC" w:rsidRPr="00EA74CC">
        <w:rPr>
          <w:rFonts w:eastAsiaTheme="minorEastAsia"/>
        </w:rPr>
        <w:t xml:space="preserve">на финансирование дополнительного перечня работ </w:t>
      </w:r>
      <w:r>
        <w:rPr>
          <w:rFonts w:eastAsiaTheme="minorEastAsia"/>
        </w:rPr>
        <w:t xml:space="preserve">                          </w:t>
      </w:r>
      <w:r w:rsidR="00EA74CC" w:rsidRPr="00EA74CC">
        <w:rPr>
          <w:rFonts w:eastAsiaTheme="minorEastAsia"/>
        </w:rPr>
        <w:t xml:space="preserve">по благоустройству дворовой территории, </w:t>
      </w:r>
      <w:r w:rsidR="00D73491">
        <w:rPr>
          <w:rFonts w:eastAsiaTheme="minorEastAsia"/>
        </w:rPr>
        <w:t xml:space="preserve">определенного </w:t>
      </w:r>
      <w:r w:rsidR="00EA74CC" w:rsidRPr="00EA74CC">
        <w:rPr>
          <w:rFonts w:eastAsiaTheme="minorEastAsia"/>
        </w:rPr>
        <w:t xml:space="preserve"> решением </w:t>
      </w:r>
      <w:r w:rsidR="00FF4A9F">
        <w:rPr>
          <w:rFonts w:eastAsiaTheme="minorEastAsia"/>
        </w:rPr>
        <w:t xml:space="preserve">общего собрания </w:t>
      </w:r>
      <w:r w:rsidR="00EA74CC" w:rsidRPr="00EA74CC">
        <w:rPr>
          <w:rFonts w:eastAsiaTheme="minorEastAsia"/>
        </w:rPr>
        <w:t xml:space="preserve">собственников </w:t>
      </w:r>
      <w:r w:rsidR="00DE6E14">
        <w:rPr>
          <w:rFonts w:eastAsiaTheme="minorEastAsia"/>
        </w:rPr>
        <w:t>помещений многоквартирных домов в соответствии с установленным соглашением.</w:t>
      </w:r>
    </w:p>
    <w:p w:rsidR="00EA74CC" w:rsidRPr="00EA74CC" w:rsidRDefault="00DE6E14" w:rsidP="00EA74CC">
      <w:pPr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</w:rPr>
      </w:pPr>
      <w:r>
        <w:rPr>
          <w:rFonts w:eastAsiaTheme="minorEastAsia"/>
        </w:rPr>
        <w:t>13</w:t>
      </w:r>
      <w:r w:rsidR="006D28CF">
        <w:rPr>
          <w:rFonts w:eastAsiaTheme="minorEastAsia"/>
        </w:rPr>
        <w:t xml:space="preserve">. </w:t>
      </w:r>
      <w:r w:rsidR="00EA74CC" w:rsidRPr="00EA74CC">
        <w:rPr>
          <w:rFonts w:eastAsiaTheme="minorEastAsia"/>
        </w:rPr>
        <w:t>Расходование аккумулированных дене</w:t>
      </w:r>
      <w:r w:rsidR="006D28CF">
        <w:rPr>
          <w:rFonts w:eastAsiaTheme="minorEastAsia"/>
        </w:rPr>
        <w:t xml:space="preserve">жных средств осуществляется </w:t>
      </w:r>
      <w:r w:rsidR="00EA74CC" w:rsidRPr="00EA74CC">
        <w:rPr>
          <w:rFonts w:eastAsiaTheme="minorEastAsia"/>
        </w:rPr>
        <w:t>в соответствии с заключенными муниципальными контрактами в рамках законодательства Российской Федерации</w:t>
      </w:r>
      <w:r w:rsidR="00D73491">
        <w:rPr>
          <w:rFonts w:eastAsiaTheme="minorEastAsia"/>
        </w:rPr>
        <w:t xml:space="preserve">                                   </w:t>
      </w:r>
      <w:r w:rsidR="00EA74CC" w:rsidRPr="00EA74CC">
        <w:rPr>
          <w:rFonts w:eastAsiaTheme="minorEastAsia"/>
        </w:rPr>
        <w:t xml:space="preserve"> о контрактной системе закупок товаров, работ, услуг для обеспечения государственных (муниципальных) нужд.</w:t>
      </w:r>
    </w:p>
    <w:p w:rsidR="00EA74CC" w:rsidRPr="00EA74CC" w:rsidRDefault="00DE6E14" w:rsidP="00EA74CC">
      <w:pPr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14</w:t>
      </w:r>
      <w:r w:rsidR="006D28CF">
        <w:rPr>
          <w:rFonts w:eastAsiaTheme="minorEastAsia"/>
        </w:rPr>
        <w:t xml:space="preserve">. </w:t>
      </w:r>
      <w:r w:rsidR="00EA74CC" w:rsidRPr="00EA74CC">
        <w:rPr>
          <w:rFonts w:eastAsiaTheme="minorEastAsia"/>
        </w:rPr>
        <w:t xml:space="preserve">Органы государственного и муниципального финансового контроля осуществляют </w:t>
      </w:r>
      <w:proofErr w:type="gramStart"/>
      <w:r w:rsidR="00EA74CC" w:rsidRPr="00EA74CC">
        <w:rPr>
          <w:rFonts w:eastAsiaTheme="minorEastAsia"/>
        </w:rPr>
        <w:t>контроль за</w:t>
      </w:r>
      <w:proofErr w:type="gramEnd"/>
      <w:r w:rsidR="00EA74CC" w:rsidRPr="00EA74CC">
        <w:rPr>
          <w:rFonts w:eastAsiaTheme="minorEastAsia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EA74CC" w:rsidRPr="00EA74CC" w:rsidRDefault="00DE6E14" w:rsidP="00EA74CC">
      <w:pPr>
        <w:tabs>
          <w:tab w:val="left" w:pos="1238"/>
        </w:tabs>
        <w:autoSpaceDE w:val="0"/>
        <w:autoSpaceDN w:val="0"/>
        <w:adjustRightInd w:val="0"/>
        <w:spacing w:line="322" w:lineRule="exact"/>
        <w:ind w:firstLine="734"/>
        <w:jc w:val="both"/>
        <w:rPr>
          <w:rFonts w:eastAsiaTheme="minorEastAsia"/>
        </w:rPr>
      </w:pPr>
      <w:r>
        <w:rPr>
          <w:rFonts w:eastAsiaTheme="minorEastAsia"/>
        </w:rPr>
        <w:t>15</w:t>
      </w:r>
      <w:r w:rsidR="006D28CF">
        <w:rPr>
          <w:rFonts w:eastAsiaTheme="minorEastAsia"/>
        </w:rPr>
        <w:t xml:space="preserve">. </w:t>
      </w:r>
      <w:r w:rsidR="00EA74CC" w:rsidRPr="00EA74CC">
        <w:rPr>
          <w:rFonts w:eastAsiaTheme="minorEastAsia"/>
        </w:rPr>
        <w:t>КЖКХ обеспечивает возврат остатков, аккумулированных денежных средств лицам, управл</w:t>
      </w:r>
      <w:r w:rsidR="006D28CF">
        <w:rPr>
          <w:rFonts w:eastAsiaTheme="minorEastAsia"/>
        </w:rPr>
        <w:t>яющи</w:t>
      </w:r>
      <w:bookmarkStart w:id="0" w:name="_GoBack"/>
      <w:bookmarkEnd w:id="0"/>
      <w:r w:rsidR="00D73491">
        <w:rPr>
          <w:rFonts w:eastAsiaTheme="minorEastAsia"/>
        </w:rPr>
        <w:t>е</w:t>
      </w:r>
      <w:r w:rsidR="006D28CF">
        <w:rPr>
          <w:rFonts w:eastAsiaTheme="minorEastAsia"/>
        </w:rPr>
        <w:t xml:space="preserve"> </w:t>
      </w:r>
      <w:r w:rsidR="00EA74CC" w:rsidRPr="00EA74CC">
        <w:rPr>
          <w:rFonts w:eastAsiaTheme="minorEastAsia"/>
        </w:rPr>
        <w:t>многоквартирным</w:t>
      </w:r>
      <w:r w:rsidR="00D73491">
        <w:rPr>
          <w:rFonts w:eastAsiaTheme="minorEastAsia"/>
        </w:rPr>
        <w:t>и</w:t>
      </w:r>
      <w:r w:rsidR="00EA74CC" w:rsidRPr="00EA74CC">
        <w:rPr>
          <w:rFonts w:eastAsiaTheme="minorEastAsia"/>
        </w:rPr>
        <w:t xml:space="preserve"> дом</w:t>
      </w:r>
      <w:r w:rsidR="00D73491">
        <w:rPr>
          <w:rFonts w:eastAsiaTheme="minorEastAsia"/>
        </w:rPr>
        <w:t>ами</w:t>
      </w:r>
      <w:r w:rsidR="00EA74CC" w:rsidRPr="00EA74CC">
        <w:rPr>
          <w:rFonts w:eastAsiaTheme="minorEastAsia"/>
        </w:rPr>
        <w:t xml:space="preserve"> </w:t>
      </w:r>
      <w:r w:rsidR="006D28CF">
        <w:rPr>
          <w:rFonts w:eastAsiaTheme="minorEastAsia"/>
        </w:rPr>
        <w:t xml:space="preserve">                                 </w:t>
      </w:r>
      <w:r w:rsidR="00EA74CC" w:rsidRPr="00EA74CC">
        <w:rPr>
          <w:rFonts w:eastAsiaTheme="minorEastAsia"/>
        </w:rPr>
        <w:t>на реквизиты</w:t>
      </w:r>
      <w:r w:rsidR="006D28CF">
        <w:rPr>
          <w:rFonts w:eastAsiaTheme="minorEastAsia"/>
        </w:rPr>
        <w:t>,</w:t>
      </w:r>
      <w:r w:rsidR="00EA74CC" w:rsidRPr="00EA74CC">
        <w:rPr>
          <w:rFonts w:eastAsiaTheme="minorEastAsia"/>
        </w:rPr>
        <w:t xml:space="preserve"> указанные в соглашени</w:t>
      </w:r>
      <w:r w:rsidR="006D28CF">
        <w:rPr>
          <w:rFonts w:eastAsiaTheme="minorEastAsia"/>
        </w:rPr>
        <w:t>и</w:t>
      </w:r>
      <w:r w:rsidR="00EA74CC" w:rsidRPr="00EA74CC">
        <w:rPr>
          <w:rFonts w:eastAsiaTheme="minorEastAsia"/>
        </w:rPr>
        <w:t>, до 31 декабря текущего</w:t>
      </w:r>
      <w:r w:rsidR="00EA74CC">
        <w:rPr>
          <w:rFonts w:eastAsiaTheme="minorEastAsia"/>
        </w:rPr>
        <w:t xml:space="preserve">                     </w:t>
      </w:r>
      <w:r w:rsidR="00EA74CC" w:rsidRPr="00EA74CC">
        <w:rPr>
          <w:rFonts w:eastAsiaTheme="minorEastAsia"/>
        </w:rPr>
        <w:t xml:space="preserve"> года при условии:</w:t>
      </w:r>
    </w:p>
    <w:p w:rsidR="00EA74CC" w:rsidRPr="00EA74CC" w:rsidRDefault="00EA74CC" w:rsidP="00EA74CC">
      <w:pPr>
        <w:tabs>
          <w:tab w:val="left" w:pos="709"/>
        </w:tabs>
        <w:autoSpaceDE w:val="0"/>
        <w:autoSpaceDN w:val="0"/>
        <w:adjustRightInd w:val="0"/>
        <w:spacing w:line="322" w:lineRule="exact"/>
        <w:ind w:firstLine="734"/>
        <w:jc w:val="both"/>
        <w:rPr>
          <w:rFonts w:eastAsiaTheme="minorEastAsia"/>
        </w:rPr>
      </w:pPr>
      <w:r w:rsidRPr="00EA74CC">
        <w:rPr>
          <w:rFonts w:eastAsiaTheme="minorEastAsia"/>
        </w:rPr>
        <w:t>экономии денежных средств, по итогам проведения конкурсных процедур;</w:t>
      </w:r>
    </w:p>
    <w:p w:rsidR="00EA74CC" w:rsidRPr="00EA74CC" w:rsidRDefault="00EA74CC" w:rsidP="00EA74CC">
      <w:pPr>
        <w:tabs>
          <w:tab w:val="left" w:pos="142"/>
          <w:tab w:val="left" w:pos="147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/>
        </w:rPr>
      </w:pPr>
      <w:r w:rsidRPr="00EA74CC">
        <w:rPr>
          <w:rFonts w:eastAsiaTheme="minorEastAsia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EA74CC" w:rsidRPr="00EA74CC" w:rsidRDefault="006D28CF" w:rsidP="00EA74CC">
      <w:pPr>
        <w:tabs>
          <w:tab w:val="left" w:pos="-142"/>
          <w:tab w:val="left" w:pos="160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не</w:t>
      </w:r>
      <w:r w:rsidR="00EA74CC" w:rsidRPr="00EA74CC">
        <w:rPr>
          <w:rFonts w:eastAsiaTheme="minorEastAsia"/>
        </w:rPr>
        <w:t>предоставления</w:t>
      </w:r>
      <w:proofErr w:type="spellEnd"/>
      <w:r w:rsidR="00EA74CC" w:rsidRPr="00EA74CC">
        <w:rPr>
          <w:rFonts w:eastAsiaTheme="minorEastAsia"/>
        </w:rPr>
        <w:t xml:space="preserve"> доступа к проведению благоустройства на дворовой территории лицами, осуществляющими управление многоквартирным домом, либо заинтересованными лицами; </w:t>
      </w:r>
    </w:p>
    <w:p w:rsidR="00EA74CC" w:rsidRPr="00EA74CC" w:rsidRDefault="00EA74CC" w:rsidP="00EA74CC">
      <w:pPr>
        <w:tabs>
          <w:tab w:val="left" w:pos="709"/>
          <w:tab w:val="left" w:pos="1406"/>
        </w:tabs>
        <w:autoSpaceDE w:val="0"/>
        <w:autoSpaceDN w:val="0"/>
        <w:adjustRightInd w:val="0"/>
        <w:spacing w:line="317" w:lineRule="exact"/>
        <w:ind w:firstLine="734"/>
        <w:jc w:val="both"/>
        <w:rPr>
          <w:rFonts w:eastAsiaTheme="minorEastAsia"/>
        </w:rPr>
      </w:pPr>
      <w:r w:rsidRPr="00EA74CC">
        <w:rPr>
          <w:rFonts w:eastAsiaTheme="minorEastAsia"/>
        </w:rPr>
        <w:t>возникновения обстоятельств непреодолимой силы.</w:t>
      </w:r>
    </w:p>
    <w:p w:rsidR="006530E7" w:rsidRDefault="006530E7" w:rsidP="00EA74CC">
      <w:pPr>
        <w:autoSpaceDE w:val="0"/>
        <w:autoSpaceDN w:val="0"/>
        <w:adjustRightInd w:val="0"/>
        <w:ind w:firstLine="720"/>
        <w:jc w:val="both"/>
      </w:pPr>
    </w:p>
    <w:sectPr w:rsidR="006530E7" w:rsidSect="006530E7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06" w:rsidRDefault="00E41D06">
      <w:r>
        <w:separator/>
      </w:r>
    </w:p>
  </w:endnote>
  <w:endnote w:type="continuationSeparator" w:id="0">
    <w:p w:rsidR="00E41D06" w:rsidRDefault="00E4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06" w:rsidRDefault="00E41D06">
      <w:r>
        <w:separator/>
      </w:r>
    </w:p>
  </w:footnote>
  <w:footnote w:type="continuationSeparator" w:id="0">
    <w:p w:rsidR="00E41D06" w:rsidRDefault="00E4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B7690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E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E41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077646"/>
    <w:rsid w:val="000E09E4"/>
    <w:rsid w:val="00104227"/>
    <w:rsid w:val="001534A0"/>
    <w:rsid w:val="0018111B"/>
    <w:rsid w:val="001847CC"/>
    <w:rsid w:val="001D06CD"/>
    <w:rsid w:val="001E7B06"/>
    <w:rsid w:val="002138C3"/>
    <w:rsid w:val="002F0F23"/>
    <w:rsid w:val="00384FCA"/>
    <w:rsid w:val="003A0FFE"/>
    <w:rsid w:val="00400657"/>
    <w:rsid w:val="0040188C"/>
    <w:rsid w:val="00407FD2"/>
    <w:rsid w:val="00534237"/>
    <w:rsid w:val="00561BC5"/>
    <w:rsid w:val="00580CDD"/>
    <w:rsid w:val="006530E7"/>
    <w:rsid w:val="00670570"/>
    <w:rsid w:val="006D28CF"/>
    <w:rsid w:val="006E42FF"/>
    <w:rsid w:val="00744782"/>
    <w:rsid w:val="0077470C"/>
    <w:rsid w:val="007F1247"/>
    <w:rsid w:val="00802211"/>
    <w:rsid w:val="009027C0"/>
    <w:rsid w:val="009167AB"/>
    <w:rsid w:val="00947981"/>
    <w:rsid w:val="009F7B88"/>
    <w:rsid w:val="00A3539C"/>
    <w:rsid w:val="00B17831"/>
    <w:rsid w:val="00B76903"/>
    <w:rsid w:val="00BC4F2D"/>
    <w:rsid w:val="00BD110A"/>
    <w:rsid w:val="00BE2E0B"/>
    <w:rsid w:val="00C02F07"/>
    <w:rsid w:val="00D73491"/>
    <w:rsid w:val="00DA359F"/>
    <w:rsid w:val="00DA4417"/>
    <w:rsid w:val="00DA46DD"/>
    <w:rsid w:val="00DD5CE4"/>
    <w:rsid w:val="00DD6F23"/>
    <w:rsid w:val="00DE6E14"/>
    <w:rsid w:val="00E00E51"/>
    <w:rsid w:val="00E379C9"/>
    <w:rsid w:val="00E41D06"/>
    <w:rsid w:val="00E90711"/>
    <w:rsid w:val="00EA74CC"/>
    <w:rsid w:val="00EF6B08"/>
    <w:rsid w:val="00F6780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10</cp:revision>
  <cp:lastPrinted>2017-04-04T08:51:00Z</cp:lastPrinted>
  <dcterms:created xsi:type="dcterms:W3CDTF">2017-05-25T03:13:00Z</dcterms:created>
  <dcterms:modified xsi:type="dcterms:W3CDTF">2017-05-26T10:36:00Z</dcterms:modified>
</cp:coreProperties>
</file>