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C645F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645F0" w:rsidRDefault="003863E1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5F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645F0" w:rsidRDefault="003863E1">
            <w:pPr>
              <w:pStyle w:val="ConsPlusTitlePage0"/>
              <w:jc w:val="center"/>
            </w:pPr>
            <w:r>
              <w:rPr>
                <w:sz w:val="48"/>
              </w:rPr>
              <w:t>Решение Барнаульской городской Думы от 29.10.2021 N 775</w:t>
            </w:r>
            <w:r>
              <w:rPr>
                <w:sz w:val="48"/>
              </w:rPr>
              <w:br/>
              <w:t>(ред. от 25.08.2023)</w:t>
            </w:r>
            <w:r>
              <w:rPr>
                <w:sz w:val="48"/>
              </w:rPr>
              <w:br/>
              <w:t>"Об утверждении Положений о районах города Барнаула и администрациях районов города Барнаула"</w:t>
            </w:r>
          </w:p>
        </w:tc>
      </w:tr>
      <w:tr w:rsidR="00C645F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645F0" w:rsidRDefault="003863E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13.09.2023</w:t>
            </w:r>
            <w:r>
              <w:rPr>
                <w:sz w:val="28"/>
              </w:rPr>
              <w:br/>
              <w:t> </w:t>
            </w:r>
          </w:p>
        </w:tc>
      </w:tr>
    </w:tbl>
    <w:p w:rsidR="00C645F0" w:rsidRDefault="00C645F0">
      <w:pPr>
        <w:pStyle w:val="ConsPlusNormal0"/>
        <w:sectPr w:rsidR="00C645F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645F0" w:rsidRDefault="00C645F0">
      <w:pPr>
        <w:pStyle w:val="ConsPlusNormal0"/>
        <w:jc w:val="both"/>
        <w:outlineLvl w:val="0"/>
      </w:pPr>
    </w:p>
    <w:p w:rsidR="00C645F0" w:rsidRDefault="003863E1">
      <w:pPr>
        <w:pStyle w:val="ConsPlusTitle0"/>
        <w:jc w:val="center"/>
        <w:outlineLvl w:val="0"/>
      </w:pPr>
      <w:r>
        <w:t>БАРНАУЛЬСКАЯ ГОРОДСКАЯ ДУМА</w:t>
      </w:r>
    </w:p>
    <w:p w:rsidR="00C645F0" w:rsidRDefault="00C645F0">
      <w:pPr>
        <w:pStyle w:val="ConsPlusTitle0"/>
        <w:jc w:val="both"/>
      </w:pPr>
    </w:p>
    <w:p w:rsidR="00C645F0" w:rsidRDefault="003863E1">
      <w:pPr>
        <w:pStyle w:val="ConsPlusTitle0"/>
        <w:jc w:val="center"/>
      </w:pPr>
      <w:r>
        <w:t>РЕШЕНИЕ</w:t>
      </w:r>
    </w:p>
    <w:p w:rsidR="00C645F0" w:rsidRDefault="00C645F0">
      <w:pPr>
        <w:pStyle w:val="ConsPlusTitle0"/>
        <w:jc w:val="center"/>
      </w:pPr>
    </w:p>
    <w:p w:rsidR="00C645F0" w:rsidRDefault="003863E1">
      <w:pPr>
        <w:pStyle w:val="ConsPlusTitle0"/>
        <w:jc w:val="center"/>
      </w:pPr>
      <w:r>
        <w:t>от 29 октября 2021 г. N 775</w:t>
      </w:r>
    </w:p>
    <w:p w:rsidR="00C645F0" w:rsidRDefault="00C645F0">
      <w:pPr>
        <w:pStyle w:val="ConsPlusTitle0"/>
        <w:jc w:val="both"/>
      </w:pPr>
    </w:p>
    <w:p w:rsidR="00C645F0" w:rsidRDefault="003863E1">
      <w:pPr>
        <w:pStyle w:val="ConsPlusTitle0"/>
        <w:jc w:val="center"/>
      </w:pPr>
      <w:r>
        <w:t>ОБ УТВЕРЖДЕНИИ ПОЛОЖЕНИЙ О РАЙОНАХ ГОРОДА БАРНАУЛА</w:t>
      </w:r>
    </w:p>
    <w:p w:rsidR="00C645F0" w:rsidRDefault="003863E1">
      <w:pPr>
        <w:pStyle w:val="ConsPlusTitle0"/>
        <w:jc w:val="center"/>
      </w:pPr>
      <w:r>
        <w:t xml:space="preserve">И </w:t>
      </w:r>
      <w:proofErr w:type="gramStart"/>
      <w:r>
        <w:t>АДМИНИСТРАЦИЯХ</w:t>
      </w:r>
      <w:proofErr w:type="gramEnd"/>
      <w:r>
        <w:t xml:space="preserve"> РАЙОНОВ ГОРОДА БАРНАУЛА</w:t>
      </w:r>
    </w:p>
    <w:p w:rsidR="00C645F0" w:rsidRDefault="00C645F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C645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5F0" w:rsidRDefault="00C645F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5F0" w:rsidRDefault="00C645F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45F0" w:rsidRDefault="003863E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5F0" w:rsidRDefault="003863E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Решений Барнаульской городской Думы</w:t>
            </w:r>
            <w:proofErr w:type="gramEnd"/>
          </w:p>
          <w:p w:rsidR="00C645F0" w:rsidRDefault="003863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17.06.2022 </w:t>
            </w:r>
            <w:hyperlink r:id="rId9" w:tooltip="Решение Барнаульской городской Думы от 17.06.2022 N 927 &quot;О внесении изменений и дополнений в решение городской Думы от 29.10.2021 N 775 &quot;Об утверждении Положений о районах города Барнаула и администрациях районов города Барнаула&quot; {КонсультантПлюс}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17.03.2023 </w:t>
            </w:r>
            <w:hyperlink r:id="rId10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25.08.2023 </w:t>
            </w:r>
            <w:hyperlink r:id="rId11" w:tooltip="Решение Барнаульской городской Думы от 25.08.2023 N 205 &quot;О внесении изменений в решение городской Думы от 29.10.2021 N 775 &quot;Об утверждении Положений о районах города Барнаула и администрациях районов города Барнаула&quot; (в ред. решения от 17.03.2023 N 113)&quot; {Конс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5F0" w:rsidRDefault="00C645F0">
            <w:pPr>
              <w:pStyle w:val="ConsPlusNormal0"/>
            </w:pPr>
          </w:p>
        </w:tc>
      </w:tr>
    </w:tbl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 xml:space="preserve">В соответствии с </w:t>
      </w:r>
      <w:hyperlink r:id="rId12" w:tooltip="&quot;Устав городского округа - города Барнаула Алтайского края&quot; (принят Решением Барнаульской городской Думы от 28.02.2018 N 71) (ред. от 02.06.2023) (Зарегистрировано в Управлении Минюста России по Алтайскому краю 15.03.2018 N RU223020002018067) {КонсультантПлюс}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 городская Дума решила: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9" w:tooltip="ПОЛОЖЕНИЕ">
        <w:r>
          <w:rPr>
            <w:color w:val="0000FF"/>
          </w:rPr>
          <w:t>Положение</w:t>
        </w:r>
      </w:hyperlink>
      <w:r>
        <w:t xml:space="preserve"> о Железнодорожном районе города Барнаула и администрации Железнодорожного района города Барнаула (приложение 1).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2. Утвердить </w:t>
      </w:r>
      <w:hyperlink w:anchor="P337" w:tooltip="ПОЛОЖЕНИЕ">
        <w:r>
          <w:rPr>
            <w:color w:val="0000FF"/>
          </w:rPr>
          <w:t>Положение</w:t>
        </w:r>
      </w:hyperlink>
      <w:r>
        <w:t xml:space="preserve"> об Индустриальном районе города Барнаула и администрации Индустриального района</w:t>
      </w:r>
      <w:r>
        <w:t xml:space="preserve"> города Барнаула (приложение 2).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3. Утвердить </w:t>
      </w:r>
      <w:hyperlink w:anchor="P644" w:tooltip="ПОЛОЖЕНИЕ">
        <w:r>
          <w:rPr>
            <w:color w:val="0000FF"/>
          </w:rPr>
          <w:t>Положение</w:t>
        </w:r>
      </w:hyperlink>
      <w:r>
        <w:t xml:space="preserve"> о Ленинском районе города Барнаула и администрации Ленинского района города Барнаула (приложение 3).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4. Утвердить </w:t>
      </w:r>
      <w:hyperlink w:anchor="P950" w:tooltip="ПОЛОЖЕНИЕ">
        <w:r>
          <w:rPr>
            <w:color w:val="0000FF"/>
          </w:rPr>
          <w:t>Положение</w:t>
        </w:r>
      </w:hyperlink>
      <w:r>
        <w:t xml:space="preserve"> об Октябрьском районе города Барнаула и администрации Октябрьского района города Барнаула (приложение 4).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5. Утвердить </w:t>
      </w:r>
      <w:hyperlink w:anchor="P1248" w:tooltip="ПОЛОЖЕНИЕ">
        <w:r>
          <w:rPr>
            <w:color w:val="0000FF"/>
          </w:rPr>
          <w:t>Положение</w:t>
        </w:r>
      </w:hyperlink>
      <w:r>
        <w:t xml:space="preserve"> о Центральном районе города Барнаула и администрации Центрального района гор</w:t>
      </w:r>
      <w:r>
        <w:t>ода Барнаула (приложение 5).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6. Признать утратившими силу решения городской Думы согласно </w:t>
      </w:r>
      <w:hyperlink w:anchor="P1555" w:tooltip="ПЕРЕЧЕНЬ">
        <w:r>
          <w:rPr>
            <w:color w:val="0000FF"/>
          </w:rPr>
          <w:t>приложению 6</w:t>
        </w:r>
      </w:hyperlink>
      <w:r>
        <w:t>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7. Решение вступает в силу с 01.01.2022.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8. Комитету информационной политики (Андреева Е.С.) обеспечить опублико</w:t>
      </w:r>
      <w:r>
        <w:t xml:space="preserve">вание решения в газете "Вечерний Барнаул" и официальном сетевом издании "Правовой портал администрации </w:t>
      </w:r>
      <w:proofErr w:type="gramStart"/>
      <w:r>
        <w:t>г</w:t>
      </w:r>
      <w:proofErr w:type="gramEnd"/>
      <w:r>
        <w:t>. Барнаула".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решения возложить на комитет по законности и местному самоуправлению (</w:t>
      </w:r>
      <w:proofErr w:type="spellStart"/>
      <w:r>
        <w:t>Огнев</w:t>
      </w:r>
      <w:proofErr w:type="spellEnd"/>
      <w:r>
        <w:t xml:space="preserve"> И.В.).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jc w:val="right"/>
      </w:pPr>
      <w:r>
        <w:t>Председатель городской Думы</w:t>
      </w:r>
    </w:p>
    <w:p w:rsidR="00C645F0" w:rsidRDefault="003863E1">
      <w:pPr>
        <w:pStyle w:val="ConsPlusNormal0"/>
        <w:jc w:val="right"/>
      </w:pPr>
      <w:r>
        <w:t>Г.А.БУЕВИЧ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jc w:val="right"/>
      </w:pPr>
      <w:r>
        <w:t>Глава города</w:t>
      </w:r>
    </w:p>
    <w:p w:rsidR="00C645F0" w:rsidRDefault="003863E1">
      <w:pPr>
        <w:pStyle w:val="ConsPlusNormal0"/>
        <w:jc w:val="right"/>
      </w:pPr>
      <w:r>
        <w:t>В.Г.ФРАНК</w:t>
      </w:r>
    </w:p>
    <w:p w:rsidR="00C645F0" w:rsidRDefault="00C645F0">
      <w:pPr>
        <w:pStyle w:val="ConsPlusNormal0"/>
        <w:jc w:val="both"/>
      </w:pPr>
    </w:p>
    <w:p w:rsidR="00C645F0" w:rsidRDefault="00C645F0">
      <w:pPr>
        <w:pStyle w:val="ConsPlusNormal0"/>
        <w:jc w:val="both"/>
      </w:pPr>
    </w:p>
    <w:p w:rsidR="00C645F0" w:rsidRDefault="00C645F0">
      <w:pPr>
        <w:pStyle w:val="ConsPlusNormal0"/>
        <w:jc w:val="both"/>
      </w:pPr>
    </w:p>
    <w:p w:rsidR="00C645F0" w:rsidRDefault="00C645F0">
      <w:pPr>
        <w:pStyle w:val="ConsPlusNormal0"/>
        <w:jc w:val="both"/>
      </w:pP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jc w:val="right"/>
        <w:outlineLvl w:val="0"/>
      </w:pPr>
      <w:r>
        <w:t>Приложение 1</w:t>
      </w:r>
    </w:p>
    <w:p w:rsidR="00C645F0" w:rsidRDefault="003863E1">
      <w:pPr>
        <w:pStyle w:val="ConsPlusNormal0"/>
        <w:jc w:val="right"/>
      </w:pPr>
      <w:r>
        <w:t>к Решению</w:t>
      </w:r>
    </w:p>
    <w:p w:rsidR="00C645F0" w:rsidRDefault="003863E1">
      <w:pPr>
        <w:pStyle w:val="ConsPlusNormal0"/>
        <w:jc w:val="right"/>
      </w:pPr>
      <w:r>
        <w:t>городской Думы</w:t>
      </w:r>
    </w:p>
    <w:p w:rsidR="00C645F0" w:rsidRDefault="003863E1">
      <w:pPr>
        <w:pStyle w:val="ConsPlusNormal0"/>
        <w:jc w:val="right"/>
      </w:pPr>
      <w:r>
        <w:t>от 29 октября 2021 г. N 775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jc w:val="center"/>
      </w:pPr>
      <w:bookmarkStart w:id="0" w:name="P39"/>
      <w:bookmarkEnd w:id="0"/>
      <w:r>
        <w:lastRenderedPageBreak/>
        <w:t>ПОЛОЖЕНИЕ</w:t>
      </w:r>
    </w:p>
    <w:p w:rsidR="00C645F0" w:rsidRDefault="003863E1">
      <w:pPr>
        <w:pStyle w:val="ConsPlusTitle0"/>
        <w:jc w:val="center"/>
      </w:pPr>
      <w:r>
        <w:t>О ЖЕЛЕЗНОДОРОЖНОМ РАЙОНЕ ГОРОДА БАРНАУЛА И АДМИНИСТРАЦИИ</w:t>
      </w:r>
    </w:p>
    <w:p w:rsidR="00C645F0" w:rsidRDefault="003863E1">
      <w:pPr>
        <w:pStyle w:val="ConsPlusTitle0"/>
        <w:jc w:val="center"/>
      </w:pPr>
      <w:r>
        <w:t>ЖЕЛЕЗНОДОРОЖНОГО РАЙОНА ГОРОДА БАРНАУЛА</w:t>
      </w:r>
    </w:p>
    <w:p w:rsidR="00C645F0" w:rsidRDefault="00C645F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C645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5F0" w:rsidRDefault="00C645F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5F0" w:rsidRDefault="00C645F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45F0" w:rsidRDefault="003863E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5F0" w:rsidRDefault="003863E1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Решений Барнаульской городской Думы</w:t>
            </w:r>
            <w:proofErr w:type="gramEnd"/>
          </w:p>
          <w:p w:rsidR="00C645F0" w:rsidRDefault="003863E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17.06.2022 </w:t>
            </w:r>
            <w:hyperlink r:id="rId13" w:tooltip="Решение Барнаульской городской Думы от 17.06.2022 N 927 &quot;О внесении изменений и дополнений в решение городской Думы от 29.10.2021 N 775 &quot;Об утверждении Положений о районах города Барнаула и администрациях районов города Барнаула&quot; {КонсультантПлюс}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17.03.2023 </w:t>
            </w:r>
            <w:hyperlink r:id="rId14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25.08.2023 </w:t>
            </w:r>
            <w:hyperlink r:id="rId15" w:tooltip="Решение Барнаульской городской Думы от 25.08.2023 N 205 &quot;О внесении изменений в решение городской Думы от 29.10.2021 N 775 &quot;Об утверждении Положений о районах города Барнаула и администрациях районов города Барнаула&quot; (в ред. решения от 17.03.2023 N 113)&quot; {Конс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5F0" w:rsidRDefault="00C645F0">
            <w:pPr>
              <w:pStyle w:val="ConsPlusNormal0"/>
            </w:pPr>
          </w:p>
        </w:tc>
      </w:tr>
    </w:tbl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jc w:val="center"/>
        <w:outlineLvl w:val="1"/>
      </w:pPr>
      <w:r>
        <w:t>I. Общие положения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1. Предмет регулирования Положения о Железнодорожном районе города Барнаула и администрации Железнодорожного района города Барнаула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proofErr w:type="gramStart"/>
      <w:r>
        <w:t>Предметом регулирования Положения о Железнодорожном районе города Барнаула и администрации Железнодорожного района г</w:t>
      </w:r>
      <w:r>
        <w:t xml:space="preserve">орода Барнаула (далее - Положение) является статус Железнодорожного района города Барнаула, организация деятельности и компетенция администрации Железнодорожного района города Барнаула, взаимоотношения данного органа местного самоуправления с населением и </w:t>
      </w:r>
      <w:r>
        <w:t>юридическими лицами, действующими на территории района, а также иные отношения, складывающиеся по поводу осуществления местного самоуправления в Железнодорожном районе города Барнаула.</w:t>
      </w:r>
      <w:proofErr w:type="gramEnd"/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2. Принятие Положения, внесение в него изменений и дополнений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Принятие Положения, внесение в него изменений и дополнений являются компетенцией Барнаульской городской Думы (далее - городская Дума).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jc w:val="center"/>
        <w:outlineLvl w:val="1"/>
      </w:pPr>
      <w:r>
        <w:t>II. Железнодорожный район города Барнаула и его территория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3. Железнодорожный район города Барнаула и его статус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1. Железнодорожный район города Барнаула (далее - район) - часть территории города Барнаула, выделенная в целях рациональной организации управления городским хозяйством, улучшения обслуживания населения и приближения органов местного самоуправления в гор</w:t>
      </w:r>
      <w:r>
        <w:t>оде к населению.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2. Район образован 9 февраля 1938 года.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4. Территория района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1. Решение об образовании, упразднении, объединении и установлении границ территории района в городе принимается городской Думой в соответствии с законодательством Алтай</w:t>
      </w:r>
      <w:r>
        <w:t>ского края.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2. Описание границ района устанавливается решением городской Думы.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3. Район граничит с Индустриальным, Ленинским, Октябрьским, Центральным районами города Барнаула.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jc w:val="center"/>
        <w:outlineLvl w:val="1"/>
      </w:pPr>
      <w:r>
        <w:t>III. Глава администрации Железнодорожного района города</w:t>
      </w:r>
    </w:p>
    <w:p w:rsidR="00C645F0" w:rsidRDefault="003863E1">
      <w:pPr>
        <w:pStyle w:val="ConsPlusTitle0"/>
        <w:jc w:val="center"/>
      </w:pPr>
      <w:r>
        <w:t>Барнаула. Администрация Железнодорожного района города</w:t>
      </w:r>
    </w:p>
    <w:p w:rsidR="00C645F0" w:rsidRDefault="003863E1">
      <w:pPr>
        <w:pStyle w:val="ConsPlusTitle0"/>
        <w:jc w:val="center"/>
      </w:pPr>
      <w:r>
        <w:t>Барнаула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5. Глава администрации Железнодорожного района города Барнаула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1. Глава администрации Железнодорожного района города Барнаула (далее - глава администрации района) назначается на должн</w:t>
      </w:r>
      <w:r>
        <w:t xml:space="preserve">ость с согласия городской Думы главой города Барнаула и замещает должность муниципальной службы в соответствии с Реестром должностей муниципальной службы города Барнаула, утвержденным решением городской Думы. Глава администрации района при назначении на </w:t>
      </w:r>
      <w:r>
        <w:lastRenderedPageBreak/>
        <w:t>до</w:t>
      </w:r>
      <w:r>
        <w:t xml:space="preserve">лжность главой города Барнаула должен соответствовать типовым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>
        <w:t>необходимыми</w:t>
      </w:r>
      <w:proofErr w:type="gramEnd"/>
      <w:r>
        <w:t xml:space="preserve"> для замещения высших должн</w:t>
      </w:r>
      <w:r>
        <w:t xml:space="preserve">остей муниципальной службы. Глава администрации района освобождается от должности главой города Барнаула по основаниям, предусмотренным Трудовым </w:t>
      </w:r>
      <w:hyperlink r:id="rId16" w:tooltip="&quot;Трудовой кодекс Российской Федерации&quot; от 30.12.2001 N 197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а также по основаниям, установленным дейст</w:t>
      </w:r>
      <w:r>
        <w:t>вующим законодательством о муниципальной службе.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2. Глава администрации района руководит администрацией Железнодорожного района города Барнаула (далее - администрация района) на принципах единоначалия.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3. Глава администрации района </w:t>
      </w:r>
      <w:proofErr w:type="gramStart"/>
      <w:r>
        <w:t>подотчетен</w:t>
      </w:r>
      <w:proofErr w:type="gramEnd"/>
      <w:r>
        <w:t xml:space="preserve"> в своей деятельности главе города Барнаула и ответственен перед ним.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4. Глава администрации района без доверенности действует от имени администрации района, в том числе представляет ее интересы и совершает сделки.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6. Полномочия главы администрации района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1. Глава администрации района обладает следующими полномочиями: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1) представляет район во взаимоотношениях с органами государственной власти, органами местного самоуправления, организациями и населением, учас</w:t>
      </w:r>
      <w:r>
        <w:t>твует в решении вопросов местного значения городского округа - города Барнаула Алтайского края (далее - городской округ);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2) осуществляет общее руководство администрацией района, органами администрации района, определяет перспективные направления ее деятел</w:t>
      </w:r>
      <w:r>
        <w:t>ьности;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3) утверждает структуру администрации района, представляет на утверждение главе города Барнаула штатное расписание администрации района, органов администрации района, являющихся юридическими лицами;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4) назначает на должность и освобождает от нее за</w:t>
      </w:r>
      <w:r>
        <w:t>местителей главы администрации района, руководителей органов администрации района и иных муниципальных служащих, а также технических работников администрации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5) применяет меры поощрения и дисциплинарного взыскания к муниципальным служащим и техниче</w:t>
      </w:r>
      <w:r>
        <w:t>ским работникам в соответствии с законодательством;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6) организует работу с кадрами администрации района, их аттестацию, принимает меры по повышению их квалификации;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7) согласовывает проекты правовых актов городской Думы, администрации города Барнаула по во</w:t>
      </w:r>
      <w:r>
        <w:t>просам, входящим в компетенцию администрации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8) вносит на рассмотрение городской Думы проекты муниципальных правовых актов города Барнаула по вопросам, входящим в компетенцию администрации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9) организует работу администрации района по подгот</w:t>
      </w:r>
      <w:r>
        <w:t>овке проектов решений городской Думы, постановлений администрации города Барнаула по вопросам компетенции администрации района и обеспечивает соблюдение сроков их подготовки;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10) заключает предусмотренные законодательством договоры, соглашения, контракты;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11) распоряжается переданными району средствами бюджета города, открывает и закрывает лицевые счета в органах Федерального казначейства, подписывает соответствующие финансовые документы, организует бухгалтерский учет и отчетность;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12) организует прием граж</w:t>
      </w:r>
      <w:r>
        <w:t>дан, рассматривает обращения, предложения, заявления и жалобы граждан, принимает по ним решения;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lastRenderedPageBreak/>
        <w:t>13) проводит ежегодно отчет о деятельности администрации района и обеспечивает его размещение на официальном Интернет-сайте города Барнаула;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14) организует, ос</w:t>
      </w:r>
      <w:r>
        <w:t>уществляет и обеспечивает проведение мероприятий по гражданской обороне в районе, защите жителей района и территории района от чрезвычайных ситуаций природного и техногенного характера, а также выполнение первичных мер пожарной безопасности на территории р</w:t>
      </w:r>
      <w:r>
        <w:t>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15) осуществляет оперативное взаимодействие с соответствующими организациями по вопросам организации и развития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тепло-, водоснабжения и водоотведения на территории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16) принимает решения о награждении наградами, учреждаемыми </w:t>
      </w:r>
      <w:r>
        <w:t>администрацией района, поощрении лиц в порядке и на основаниях, установленных постановлением администрации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17) в соответствии с действующим законодательством получает от организаций, расположенных на территории района, необходимые сведения о проект</w:t>
      </w:r>
      <w:r>
        <w:t>ах и планах, которые могут иметь экологические, демографические, экономические и иные последствия, затрагивающие интересы населения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18) обеспечивает и несет персональную ответственность за организацию исполнения администрацией района государственны</w:t>
      </w:r>
      <w:r>
        <w:t>х полномочий, переданных органам местного самоуправления в установленном законом порядке;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19) организует систему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 деятельности администрации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20) обеспечивает исполнение порядка установления и оценки применения обязательных тре</w:t>
      </w:r>
      <w:r>
        <w:t>бований, устанавливаемых в муниципальных нормативных правовых актах города Барнаула, разработчиком которых является администрация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21) осуществляет взаимодействие с органами государственной власти, органами местного самоуправления, органами админист</w:t>
      </w:r>
      <w:r>
        <w:t>рации города Барнаула по вопросам, относящимся к компетенции администрации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22) осуществляет иные полномочия в соответствии с законодательством и муниципальными правовыми актами города Барнаула.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2. Глава администрации района имеет право передавать в</w:t>
      </w:r>
      <w:r>
        <w:t>ыполнение отдельных полномочий своим заместителям, давать им отдельные поручения, за выполнение которых последние несут перед ним персональную ответственность.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3. В случае отсутствия главы администрации района (отпуска, болезни, командировки, а также налич</w:t>
      </w:r>
      <w:r>
        <w:t>ия вакантной должности главы администрации района) его полномочия на основании распоряжения администрации города Барнаула временно исполняет первый заместитель главы администрации района или иное должностное лицо, определенное главой города Барнаула.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</w:t>
      </w:r>
      <w:r>
        <w:t>ья 7. Администрация района и ее структура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1. Администрация района является территориальным органом местного самоуправления, обладающим собственными полномочиями по решению вопросов местного значения городского округа и осуществляющим исполнительно-распоря</w:t>
      </w:r>
      <w:r>
        <w:t>дительные функции на соответствующей территории.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2. Администрация района является юридическим лицом, имеет печать с изображением герба города Барнаула, штампы, бланки установленного образца со своим наименованием, лицевые счета в органах Федерального казна</w:t>
      </w:r>
      <w:r>
        <w:t>чейства. Полное наименование юридического лица - администрация Железнодорожного района города Барнаула. Сокращенное наименование юридического лица - администрация района.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Администрация района может от своего имени приобретать и осуществлять гражданские пра</w:t>
      </w:r>
      <w:r>
        <w:t xml:space="preserve">ва и </w:t>
      </w:r>
      <w:proofErr w:type="gramStart"/>
      <w:r>
        <w:t>нести гражданские обязанности</w:t>
      </w:r>
      <w:proofErr w:type="gramEnd"/>
      <w:r>
        <w:t xml:space="preserve">, выступать в суде в рамках своей компетенции, установленной </w:t>
      </w:r>
      <w:hyperlink r:id="rId17" w:tooltip="&quot;Устав городского округа - города Барнаула Алтайского края&quot; (принят Решением Барнаульской городской Думы от 28.02.2018 N 71) (ред. от 02.06.2023) (Зарегистрировано в Управлении Минюста России по Алтайскому краю 15.03.2018 N RU223020002018067) {КонсультантПлюс}">
        <w:r>
          <w:rPr>
            <w:color w:val="0000FF"/>
          </w:rPr>
          <w:t>Уставом</w:t>
        </w:r>
      </w:hyperlink>
      <w:r>
        <w:t xml:space="preserve"> </w:t>
      </w:r>
      <w:r>
        <w:lastRenderedPageBreak/>
        <w:t>городского округа - города Барнаула Алтайского края и муниципальными правовыми актами города Барнаула.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3. Место нахождения администрации района в городе Барнауле: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656015, Алтайский край, город Барнаул, </w:t>
      </w:r>
      <w:proofErr w:type="spellStart"/>
      <w:r>
        <w:t>пр-кт</w:t>
      </w:r>
      <w:proofErr w:type="spellEnd"/>
      <w:r>
        <w:t xml:space="preserve"> Красноармейский, 104.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 xml:space="preserve">Администрация района осуществляет свою деятельность в соответствии с общепризнанными принципами и нормами международного права, международными договорами Российской Федерации, </w:t>
      </w:r>
      <w:hyperlink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</w:t>
      </w:r>
      <w:r>
        <w:t>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</w:t>
      </w:r>
      <w:r>
        <w:t xml:space="preserve"> органов исполнительной власти, </w:t>
      </w:r>
      <w:hyperlink r:id="rId19" w:tooltip="&quot;Устав (Основной Закон) Алтайского края&quot; от 05.06.1995 N 3-ЗС (принят АКЗС 26.05.1995) (ред. от 30.06.2022) (с изм. и доп., вступающими в силу с 01.01.2023) {КонсультантПлюс}">
        <w:r>
          <w:rPr>
            <w:color w:val="0000FF"/>
          </w:rPr>
          <w:t>Уставом</w:t>
        </w:r>
      </w:hyperlink>
      <w:r>
        <w:t xml:space="preserve"> (Основным Законом) Алтайского края, законами и иными нормативными правовыми актами Алтайского края, </w:t>
      </w:r>
      <w:hyperlink r:id="rId20" w:tooltip="&quot;Устав городского округа - города Барнаула Алтайского края&quot; (принят Решением Барнаульской городской Думы от 28.02.2018 N 71) (ред. от 02.06.2023) (Зарегистрировано в Управлении Минюста России по Алтайскому краю 15.03.2018 N RU223020002018067) {КонсультантПлюс}">
        <w:r>
          <w:rPr>
            <w:color w:val="0000FF"/>
          </w:rPr>
          <w:t>Уставом</w:t>
        </w:r>
        <w:proofErr w:type="gramEnd"/>
      </w:hyperlink>
      <w:r>
        <w:t xml:space="preserve"> городского округа - города Барнаула Алтайского края, решениями, принятыми на местном референдуме, иными муниципальными правовы</w:t>
      </w:r>
      <w:r>
        <w:t>ми актами города Барнаула, в том числе настоящим Положением.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5. Структура администрации района утверждается главой администрации района.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6. Органы администрации района могут наделяться правами юридического лица. Основанием для государственной регистрации о</w:t>
      </w:r>
      <w:r>
        <w:t>рганов администрации района в качестве юридических лиц являются положения об этих органах, утвержденные администрацией района.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Руководители органов администрации района, являющихся юридическими лицами, в целях осуществления своих полномочий вправе издавать</w:t>
      </w:r>
      <w:r>
        <w:t xml:space="preserve"> приказы.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7. Муниципальные служащие администрации района при исполнении возложенных на них обязанностей руководствуются должностными инструкциями.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8. Реорганизация и ликвидация администрации района осуществляется городской Думой в соответствии с действующи</w:t>
      </w:r>
      <w:r>
        <w:t>м законодательством.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8. Коллегиальные, совещательные и координационные органы администрации района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1. Администрация района в целях обсуждения и подготовки решений по вопросам местного значения городского округа создает постоянно или временно дейст</w:t>
      </w:r>
      <w:r>
        <w:t>вующие органы (далее - рабочие органы).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2. Порядок создания, формирования и изменения состава, прекращения деятельности рабочих органов определяется нормативными правовыми актами Российской Федерации и Алтайского края, муниципальными правовыми актами город</w:t>
      </w:r>
      <w:r>
        <w:t>а Барнаула.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3. Рабочие органы создаются в форме комиссий, советов, рабочих групп, коллегий, штабов, организационных комитетов.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4. Администрация района обеспечивает в порядке, предусмотренном постановлением администрации города Барнаула, возможность присутствия граждан (физических лиц), в том числе представителей организаций (юридических лиц), общественных объединений, государствен</w:t>
      </w:r>
      <w:r>
        <w:t>ных органов и органов местного самоуправления на заседаниях рабочих органов, являющихся коллегиальными.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9. Правовые акты администрации района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1. Глава администрации района издает постановления администрации района по вопросам, отнесенным к ее комп</w:t>
      </w:r>
      <w:r>
        <w:t>етенции, а также распоряжения администрации района по вопросам организации работы администрации района.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2. Глава администрации района имеет право отменять приказы руководителей органов администрации района, являющихся юридическими лицами, в случае противор</w:t>
      </w:r>
      <w:r>
        <w:t>ечия их действующему законодательству.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lastRenderedPageBreak/>
        <w:t>3. Правовые акты администрации района, изданные в пределах ее компетенции, вступают в силу с момента их подписания, если иное не предусмотрено в самом правовом акте.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4. Правовые акты администрации района, затрагивающи</w:t>
      </w:r>
      <w:r>
        <w:t>е права, свободы и обязанности человека и гражданина, устанавливающие правовой статус организаций, учредителем которых выступает городской округ, вступают в силу после их официального опубликования.</w:t>
      </w:r>
    </w:p>
    <w:p w:rsidR="00C645F0" w:rsidRDefault="003863E1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tooltip="Решение Барнаульской городской Думы от 25.08.2023 N 205 &quot;О внесении изменений в решение городской Думы от 29.10.2021 N 775 &quot;Об утверждении Положений о районах города Барнаула и администрациях районов города Барнаула&quot; (в ред. решения от 17.03.2023 N 113)&quot; {Конс">
        <w:r>
          <w:rPr>
            <w:color w:val="0000FF"/>
          </w:rPr>
          <w:t>Решения</w:t>
        </w:r>
      </w:hyperlink>
      <w:r>
        <w:t xml:space="preserve"> Барнаульской городской Думы от 25.08.2023 N 205)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Муниципальные правовые акты администрации района могут быть</w:t>
      </w:r>
      <w:r>
        <w:t xml:space="preserve"> отменены или их действие может быть приостановлено администрацией района, в случае упразднения администрации района либо изменения перечня ее полномочий - органами местного самоуправления или должностными лицами местного самоуправления, к полномочиям кото</w:t>
      </w:r>
      <w:r>
        <w:t>рых на момент отмены или приостановления действия муниципального правового акта администрации района отнесено принятие (издание) соответствующего правового акта, а также судом.</w:t>
      </w:r>
      <w:proofErr w:type="gramEnd"/>
    </w:p>
    <w:p w:rsidR="00C645F0" w:rsidRDefault="003863E1">
      <w:pPr>
        <w:pStyle w:val="ConsPlusNormal0"/>
        <w:spacing w:before="200"/>
        <w:ind w:firstLine="540"/>
        <w:jc w:val="both"/>
      </w:pPr>
      <w:r>
        <w:t>6. Муниципальные нормативные правовые акты администрации района могут быть приз</w:t>
      </w:r>
      <w:r>
        <w:t>наны судом полностью или в части не соответствующими иным нормативным правовым актам, имеющим большую юридическую силу, и нарушающими права, свободы и законные интересы лиц, в интересах которых было подано соответствующее административное исковое заявление</w:t>
      </w:r>
      <w:r>
        <w:t>, и не действующими полностью или в части.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10. Полномочия администрации района в области обеспечения социально-экономического развития района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Администрация района: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1) исключен. - </w:t>
      </w:r>
      <w:hyperlink r:id="rId22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<w:r>
          <w:rPr>
            <w:color w:val="0000FF"/>
          </w:rPr>
          <w:t>Решение</w:t>
        </w:r>
      </w:hyperlink>
      <w:r>
        <w:t xml:space="preserve"> Барнаульской городской Думы от 17.03.2023 N 113;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2) обеспечивает выполнение индикативного плана социально-экономического развития р</w:t>
      </w:r>
      <w:r>
        <w:t>айона с целью повышения уровня и качества жизни населения;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3) исключен. - </w:t>
      </w:r>
      <w:hyperlink r:id="rId23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<w:proofErr w:type="gramStart"/>
        <w:r>
          <w:rPr>
            <w:color w:val="0000FF"/>
          </w:rPr>
          <w:t>Решение</w:t>
        </w:r>
      </w:hyperlink>
      <w:r>
        <w:t xml:space="preserve"> Барнаульской городской Думы от 17.03.2023 N 113;</w:t>
      </w:r>
      <w:proofErr w:type="gramEnd"/>
    </w:p>
    <w:p w:rsidR="00C645F0" w:rsidRDefault="003863E1">
      <w:pPr>
        <w:pStyle w:val="ConsPlusNormal0"/>
        <w:spacing w:before="200"/>
        <w:ind w:firstLine="540"/>
        <w:jc w:val="both"/>
      </w:pPr>
      <w:r>
        <w:t>4) заключает гражданско-правовые договоры, представляет в комитет муниципального заказа города Барнаула заявки на осуществление закупок товаров, работ, услуг для обеспечения муниципальных нужд, за</w:t>
      </w:r>
      <w:r>
        <w:t>ключает и исполняет муниципальные контракты по итогам проведенных комитетом муниципального заказа города Барнаула закупок товаров, работ, услуг для обеспечения муниципальных нужд в соответствии с действующим законодательством;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5) осуществляет регистрацию т</w:t>
      </w:r>
      <w:r>
        <w:t>рудовых договоров работников с работодателями - физическими лицами, не являющимися индивидуальными предпринимателями;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6) исключен. - </w:t>
      </w:r>
      <w:hyperlink r:id="rId24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<w:r>
          <w:rPr>
            <w:color w:val="0000FF"/>
          </w:rPr>
          <w:t>Решение</w:t>
        </w:r>
      </w:hyperlink>
      <w:r>
        <w:t xml:space="preserve"> Барнаульской городской Думы от 17.03.2023 N 113;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7) готовит предложения по включению инвестиционных проектов, планируемых к реализации на территории района, в проект адресной инвестицион</w:t>
      </w:r>
      <w:r>
        <w:t>ной программы города и направляет их в администрацию города Барнаула;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8)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11. Полномочия администрации района в области бюджета, финансов и учета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Администрация района: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1) участвует в подготовке проекта бюджета города и его исполнении в соответствии с решением городской Думы о бюджете города на очередной финансовый год (о</w:t>
      </w:r>
      <w:r>
        <w:t>чередной финансовый год и плановый период);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lastRenderedPageBreak/>
        <w:t>2) является главным распорядителем, главным администратором источников внутреннего финансирования дефицита бюджета, главным администратором доходов; распоряжается средствами, переданными администрации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3) </w:t>
      </w:r>
      <w:r>
        <w:t>взаимодействует с органами государственной статистики по обмену статистическими данными;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4) осуществляет внутренний финансовый аудит в соответствии с Бюджетным </w:t>
      </w:r>
      <w:hyperlink r:id="rId2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5) осуществляет составлени</w:t>
      </w:r>
      <w:r>
        <w:t>е, утверждение и ведение бюджетной росписи;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6)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12. Полномочия администрации района в области управления муниципальным имуще</w:t>
      </w:r>
      <w:r>
        <w:t>ством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Администрация района: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1) реализует полномочия собственника муниципального имущества, находящегося на территории района, в пределах, определенных муниципальными правовыми актами города Барнаула;</w:t>
      </w:r>
    </w:p>
    <w:p w:rsidR="00C645F0" w:rsidRDefault="003863E1">
      <w:pPr>
        <w:pStyle w:val="ConsPlusNormal0"/>
        <w:spacing w:before="200"/>
        <w:ind w:firstLine="540"/>
        <w:jc w:val="both"/>
      </w:pPr>
      <w:proofErr w:type="gramStart"/>
      <w:r>
        <w:t>2) осуществляет полномочия балансодержателя детских игр</w:t>
      </w:r>
      <w:r>
        <w:t>овых площадок, объектов спорта, игрового и спортивного оборудования, памятников монументального искусства, имеющих особое значение для истории и культуры города (монументы, бюсты, ансамбли, памятные знаки), расположенных на территориях общего пользования р</w:t>
      </w:r>
      <w:r>
        <w:t>айона и находящихся в собственности городского округа, в соответствии с действующим законодательством Российской Федерации и муниципальными правовыми актами города Барнаула;</w:t>
      </w:r>
      <w:proofErr w:type="gramEnd"/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использованием нежилых помещений муниципальной собстве</w:t>
      </w:r>
      <w:r>
        <w:t>нности, находящихся на территории района и переданных в оперативное управление администрации района, обращается в суд в случаях, установленных законодательством, с исками об истребовании имущества из чужого незаконного владения и (или) об устранении препят</w:t>
      </w:r>
      <w:r>
        <w:t>ствий в пользовании данным имуществом;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13. Полномочия администрации района в области использования земли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 xml:space="preserve">Администрация </w:t>
      </w:r>
      <w:r>
        <w:t>района: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1) распоряжается земельными участками, расположенными на подведомственной территории, для размещения индивидуальных погребов и хозяйственных построек, объектов общественного питания, бытового обслуживания, право </w:t>
      </w:r>
      <w:proofErr w:type="gramStart"/>
      <w:r>
        <w:t>собственности</w:t>
      </w:r>
      <w:proofErr w:type="gramEnd"/>
      <w:r>
        <w:t xml:space="preserve"> на которые не подлежит</w:t>
      </w:r>
      <w:r>
        <w:t xml:space="preserve"> государственной регистрации в установленном законом порядке, а также земельных участков, предоставляемых юридическим лицам для размещения гаражей, являющихся некапитальными сооружениями;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2) выдает разрешение на использование земель или земельного участка,</w:t>
      </w:r>
      <w:r>
        <w:t xml:space="preserve"> находящихся в муниципальной собственности, без предоставления земельных участков и установления сервитута, публичного сервитута в целях, указанных в </w:t>
      </w:r>
      <w:hyperlink r:id="rId26" w:tooltip="&quot;Земельный кодекс Российской Федерации&quot; от 25.10.2001 N 136-ФЗ (ред. от 04.08.2023) (с изм. и доп., вступ. в силу с 01.09.2023) {КонсультантПлюс}">
        <w:r>
          <w:rPr>
            <w:color w:val="0000FF"/>
          </w:rPr>
          <w:t>подпунктах 1</w:t>
        </w:r>
      </w:hyperlink>
      <w:r>
        <w:t xml:space="preserve"> - </w:t>
      </w:r>
      <w:hyperlink r:id="rId27" w:tooltip="&quot;Земельный кодекс Российской Федерации&quot; от 25.10.2001 N 136-ФЗ (ред. от 04.08.2023) (с изм. и доп., вступ. в силу с 01.09.2023) {КонсультантПлюс}">
        <w:r>
          <w:rPr>
            <w:color w:val="0000FF"/>
          </w:rPr>
          <w:t>5</w:t>
        </w:r>
      </w:hyperlink>
      <w:r>
        <w:t xml:space="preserve">, </w:t>
      </w:r>
      <w:hyperlink r:id="rId28" w:tooltip="&quot;Земельный кодекс Российской Федерации&quot; от 25.10.2001 N 136-ФЗ (ред. от 04.08.2023) (с изм. и доп., вступ. в силу с 01.09.2023) {КонсультантПлюс}">
        <w:r>
          <w:rPr>
            <w:color w:val="0000FF"/>
          </w:rPr>
          <w:t>7</w:t>
        </w:r>
      </w:hyperlink>
      <w:r>
        <w:t xml:space="preserve"> и </w:t>
      </w:r>
      <w:hyperlink r:id="rId29" w:tooltip="&quot;Земельный кодекс Российской Федерации&quot; от 25.10.2001 N 136-ФЗ (ред. от 04.08.2023) (с изм. и доп., вступ. в силу с 01.09.2023) {КонсультантПлюс}">
        <w:r>
          <w:rPr>
            <w:color w:val="0000FF"/>
          </w:rPr>
          <w:t>9 пункта 1 статьи 39.33</w:t>
        </w:r>
      </w:hyperlink>
      <w:r>
        <w:t xml:space="preserve"> Земельного кодекса Российской Федерации;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3) принимает решения о согласовании гражданам м</w:t>
      </w:r>
      <w:r>
        <w:t>еста размещения гаражей, являющихся некапитальными сооружениями либо для стоянки технических или других средств передвижения инвалидов вблизи их места жительства;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4) обращается в суд с требованием об изъятии земельных участков, используемых с нарушением за</w:t>
      </w:r>
      <w:r>
        <w:t xml:space="preserve">конодательства Российской Федерации в границах города Барнаула, в пределах полномочий, </w:t>
      </w:r>
      <w:r>
        <w:lastRenderedPageBreak/>
        <w:t>определенных решением городской Думы;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5)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14. Полномочия администрации района в области охраны окружающей среды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Администрация района: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1) участвует в проведении мероприятий по охране окружающей среды, определенных муниципальными правовыми актами города Барнаула, в пределах средств, предусмо</w:t>
      </w:r>
      <w:r>
        <w:t>тренных в бюджете города на эти цели;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2) организует работу по ликвидации несанкционированных свалок на территории района, осуществляет мероприятия, направленные на предотвращение появления несанкционированных свалок;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3) утверждает планы мероприятий в сфере</w:t>
      </w:r>
      <w:r>
        <w:t xml:space="preserve"> охраны окружающей среды, обеспечивает их реализацию;</w:t>
      </w:r>
    </w:p>
    <w:p w:rsidR="00C645F0" w:rsidRDefault="003863E1">
      <w:pPr>
        <w:pStyle w:val="ConsPlusNormal0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30" w:tooltip="Решение Барнаульской городской Думы от 17.06.2022 N 927 &quot;О внесении изменений и дополнений в решение городской Думы от 29.10.2021 N 775 &quot;Об утверждении Положений о районах города Барнаула и администрациях районов города Барнаула&quot; {КонсультантПлюс}">
        <w:r>
          <w:rPr>
            <w:color w:val="0000FF"/>
          </w:rPr>
          <w:t>Решением</w:t>
        </w:r>
      </w:hyperlink>
      <w:r>
        <w:t xml:space="preserve"> Барнауль</w:t>
      </w:r>
      <w:r>
        <w:t>ской городской Думы от 17.06.2022 N 927)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4) информирует население о законодательстве в области охраны окружающей среды, принимает участие в распространении экологических знаний об экологической безопасности и мерах по охране окружающей среды на территории </w:t>
      </w:r>
      <w:r>
        <w:t>района;</w:t>
      </w:r>
    </w:p>
    <w:p w:rsidR="00C645F0" w:rsidRDefault="003863E1">
      <w:pPr>
        <w:pStyle w:val="ConsPlusNormal0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31" w:tooltip="Решение Барнаульской городской Думы от 17.06.2022 N 927 &quot;О внесении изменений и дополнений в решение городской Думы от 29.10.2021 N 775 &quot;Об утверждении Положений о районах города Барнаула и администрациях районов города Барнаула&quot; {КонсультантПлюс}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927)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5) взаимодействует в вопросах охраны окружающей среды и обеспечения экологической безопасности с государственными органами исполнительной власти, осуществляющими государственное управление в сфере охраны окружающей среды;</w:t>
      </w:r>
    </w:p>
    <w:p w:rsidR="00C645F0" w:rsidRDefault="003863E1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32" w:tooltip="Решение Барнаульской городской Думы от 17.06.2022 N 927 &quot;О внесении изменений и дополнений в решение городской Думы от 29.10.2021 N 775 &quot;Об утверждении Положений о районах города Барнаула и администрациях районов города Барнаула&quot; {КонсультантПлюс}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927)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6) содействует развитию предпринимательства в о</w:t>
      </w:r>
      <w:r>
        <w:t>бласти охраны окружающей среды;</w:t>
      </w:r>
    </w:p>
    <w:p w:rsidR="00C645F0" w:rsidRDefault="003863E1">
      <w:pPr>
        <w:pStyle w:val="ConsPlusNormal0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33" w:tooltip="Решение Барнаульской городской Думы от 17.06.2022 N 927 &quot;О внесении изменений и дополнений в решение городской Думы от 29.10.2021 N 775 &quot;Об утверждении Положений о районах города Барнаула и администрациях районов города Барнаула&quot; {КонсультантПлюс}">
        <w:r>
          <w:rPr>
            <w:color w:val="0000FF"/>
          </w:rPr>
          <w:t>Решением</w:t>
        </w:r>
      </w:hyperlink>
      <w:r>
        <w:t xml:space="preserve"> Барнаульской городской Думы от</w:t>
      </w:r>
      <w:r>
        <w:t xml:space="preserve"> 17.06.2022 N 927)</w:t>
      </w:r>
    </w:p>
    <w:p w:rsidR="00C645F0" w:rsidRDefault="00C645F0">
      <w:pPr>
        <w:pStyle w:val="ConsPlusNormal0"/>
        <w:spacing w:before="200"/>
        <w:ind w:firstLine="540"/>
        <w:jc w:val="both"/>
      </w:pPr>
      <w:hyperlink r:id="rId34" w:tooltip="Решение Барнаульской городской Думы от 17.06.2022 N 927 &quot;О внесении изменений и дополнений в решение городской Думы от 29.10.2021 N 775 &quot;Об утверждении Положений о районах города Барнаула и администрациях районов города Барнаула&quot; {КонсультантПлюс}">
        <w:r w:rsidR="003863E1">
          <w:rPr>
            <w:color w:val="0000FF"/>
          </w:rPr>
          <w:t>7</w:t>
        </w:r>
      </w:hyperlink>
      <w:r w:rsidR="003863E1">
        <w:t>) осуществляет иные полномочия, отнесенные муниципальными правов</w:t>
      </w:r>
      <w:r w:rsidR="003863E1">
        <w:t>ыми актами города Барнаула к компетенции администрации района.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15. Полномочия администрации района в области архитектуры и строительства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Администрация района: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1) участвует в подготовке документов градостроительного зонирования и территориального п</w:t>
      </w:r>
      <w:r>
        <w:t>ланирования и документации по планировке территории в границах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2) осуществляет мониторинг застройки на территории района, архитектурно-художественного и технического состояния зданий, сооружений, остановочных павильонов и малых архитектурных форм;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3) вносит предложения в соответствующие органы о приостановлении строительства или эксплуатации объектов в случае нарушения экологических, санитарных и строительных норм на территории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4) подготавливает и выдает градостроительные планы земельных уча</w:t>
      </w:r>
      <w:r>
        <w:t>стков для архитектурно-строительного проектирования, строительства, реконструкции индивидуальных жилых домов, садовых домов, домов блокированной застройки;</w:t>
      </w:r>
    </w:p>
    <w:p w:rsidR="00C645F0" w:rsidRDefault="003863E1">
      <w:pPr>
        <w:pStyle w:val="ConsPlusNormal0"/>
        <w:jc w:val="both"/>
      </w:pPr>
      <w:r>
        <w:t xml:space="preserve">(в ред. </w:t>
      </w:r>
      <w:hyperlink r:id="rId35" w:tooltip="Решение Барнаульской городской Думы от 17.06.2022 N 927 &quot;О внесении изменений и дополнений в решение городской Думы от 29.10.2021 N 775 &quot;Об утверждении Положений о районах города Барнаула и администрациях районов города Барнаула&quot; {КонсультантПлюс}">
        <w:r>
          <w:rPr>
            <w:color w:val="0000FF"/>
          </w:rPr>
          <w:t>Решения</w:t>
        </w:r>
      </w:hyperlink>
      <w:r>
        <w:t xml:space="preserve"> Барнаульской городской Думы от 17.06.2022 N 927)</w:t>
      </w:r>
    </w:p>
    <w:p w:rsidR="00C645F0" w:rsidRDefault="003863E1">
      <w:pPr>
        <w:pStyle w:val="ConsPlusNormal0"/>
        <w:spacing w:before="200"/>
        <w:ind w:firstLine="540"/>
        <w:jc w:val="both"/>
      </w:pPr>
      <w:proofErr w:type="gramStart"/>
      <w:r>
        <w:t>5) осуществляет выдачу разрешений на строительство (реконструкцию) и ввод в эксплуатацию домов блокированной застройки, строительство объектов индивидуального жилищного строительства с привлечением денежных средств участников долевого строительства в соотв</w:t>
      </w:r>
      <w:r>
        <w:t xml:space="preserve">етствии с Федеральным </w:t>
      </w:r>
      <w:hyperlink r:id="rId36" w:tooltip="Федеральный закон от 30.12.2004 N 214-ФЗ (ред. от 04.08.2023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иных </w:t>
      </w:r>
      <w:r>
        <w:lastRenderedPageBreak/>
        <w:t>объектов недвижимости и о внесении изменений в некоторые законодательные акты Российской Федерации", а также согласование строительства</w:t>
      </w:r>
      <w:proofErr w:type="gramEnd"/>
      <w:r>
        <w:t>, реконструкции объектов индивидуального жилищного строительства, садовых домов на земельных участках, расположенных на т</w:t>
      </w:r>
      <w:r>
        <w:t xml:space="preserve">ерритории района, в порядке, установленном Градостроительным </w:t>
      </w:r>
      <w:hyperlink r:id="rId3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645F0" w:rsidRDefault="003863E1">
      <w:pPr>
        <w:pStyle w:val="ConsPlusNormal0"/>
        <w:jc w:val="both"/>
      </w:pPr>
      <w:r>
        <w:t xml:space="preserve">(в ред. </w:t>
      </w:r>
      <w:hyperlink r:id="rId38" w:tooltip="Решение Барнаульской городской Думы от 17.06.2022 N 927 &quot;О внесении изменений и дополнений в решение городской Думы от 29.10.2021 N 775 &quot;Об утверждении Положений о районах города Барнаула и администрациях районов города Барнаула&quot; {КонсультантПлюс}">
        <w:r>
          <w:rPr>
            <w:color w:val="0000FF"/>
          </w:rPr>
          <w:t>Решения</w:t>
        </w:r>
      </w:hyperlink>
      <w:r>
        <w:t xml:space="preserve"> Барнаульской городской Думы от 17.06.2022 N 927)</w:t>
      </w:r>
    </w:p>
    <w:p w:rsidR="00C645F0" w:rsidRDefault="003863E1">
      <w:pPr>
        <w:pStyle w:val="ConsPlusNormal0"/>
        <w:spacing w:before="200"/>
        <w:ind w:firstLine="540"/>
        <w:jc w:val="both"/>
      </w:pPr>
      <w:proofErr w:type="gramStart"/>
      <w:r>
        <w:t>6) выявляет и обращается в суд с исками о сносе самовольных построек - садовых домов, индивидуальных жилых домов, домов блокированной за</w:t>
      </w:r>
      <w:r>
        <w:t>стройки, а также строений, сооружений, не являющихся объектами капитального строительства, возведенных, созданных на земельных участках, не предоставленных в установленном порядке, или на земельных участках, разрешенное использование которых не допускает с</w:t>
      </w:r>
      <w:r>
        <w:t>троительства на них данных объектов, либо возведенных, созданных без получения на это</w:t>
      </w:r>
      <w:proofErr w:type="gramEnd"/>
      <w:r>
        <w:t xml:space="preserve"> необходимых разрешений или с нарушением градостроительных и строительных норм и правил;</w:t>
      </w:r>
    </w:p>
    <w:p w:rsidR="00C645F0" w:rsidRDefault="003863E1">
      <w:pPr>
        <w:pStyle w:val="ConsPlusNormal0"/>
        <w:jc w:val="both"/>
      </w:pPr>
      <w:r>
        <w:t xml:space="preserve">(в ред. Решений Барнаульской городской Думы от 17.06.2022 </w:t>
      </w:r>
      <w:hyperlink r:id="rId39" w:tooltip="Решение Барнаульской городской Думы от 17.06.2022 N 927 &quot;О внесении изменений и дополнений в решение городской Думы от 29.10.2021 N 775 &quot;Об утверждении Положений о районах города Барнаула и администрациях районов города Барнаула&quot; {КонсультантПлюс}">
        <w:r>
          <w:rPr>
            <w:color w:val="0000FF"/>
          </w:rPr>
          <w:t>N 927</w:t>
        </w:r>
      </w:hyperlink>
      <w:r>
        <w:t xml:space="preserve">, от 17.03.2023 </w:t>
      </w:r>
      <w:hyperlink r:id="rId40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<w:r>
          <w:rPr>
            <w:color w:val="0000FF"/>
          </w:rPr>
          <w:t>N 113</w:t>
        </w:r>
      </w:hyperlink>
      <w:r>
        <w:t>)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7) подготавливает и выдает документы, подтверждающие проведение основных работ по строительству (реконструкции) объекта индивидуального жилищного строи</w:t>
      </w:r>
      <w:r>
        <w:t>тельства, осуществляемому с привлечением средств материнского (семейного) капитала;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8) направляет в орган, осуществляющий государственный кадастровый учет и государственную регистрацию прав, заявления о государственном кадастровом учете и государственной р</w:t>
      </w:r>
      <w:r>
        <w:t>егистрации прав на объект индивидуального жилищного строительства или садовый дом в случаях и порядке, установленных законодательством;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9) оказывает содействие в организации и проведении общественных обсуждений по вопросам градостроительной деятельности;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</w:t>
      </w:r>
      <w:r>
        <w:t>0)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16. Полномочия администрации района в области благоустройства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Администрация района: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1) организует благоустройство терри</w:t>
      </w:r>
      <w:r>
        <w:t xml:space="preserve">тории района в соответствии с </w:t>
      </w:r>
      <w:hyperlink r:id="rId41" w:tooltip="Решение Барнаульской городской Думы от 19.03.2021 N 645 (ред. от 02.06.2023) &quot;Об утверждении Правил благоустройства территории городского округа - города Барнаула Алтайского края&quot; {КонсультантПлюс}">
        <w:r>
          <w:rPr>
            <w:color w:val="0000FF"/>
          </w:rPr>
          <w:t>Правилами</w:t>
        </w:r>
      </w:hyperlink>
      <w:r>
        <w:t xml:space="preserve"> благоустройства территории городского округа - города Барнаула Алтайского края (далее - Правила благоустройства города Барнаула</w:t>
      </w:r>
      <w:r>
        <w:t>);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2) осуществляет муниципальный контроль в сфере благоустройства, предметом которого является соблюдение </w:t>
      </w:r>
      <w:hyperlink r:id="rId42" w:tooltip="Решение Барнаульской городской Думы от 19.03.2021 N 645 (ред. от 02.06.2023) &quot;Об утверждении Правил благоустройства территории городского округа - города Барнаула Алтайского края&quot; {КонсультантПлюс}">
        <w:r>
          <w:rPr>
            <w:color w:val="0000FF"/>
          </w:rPr>
          <w:t>Правил</w:t>
        </w:r>
      </w:hyperlink>
      <w:r>
        <w:t xml:space="preserve"> благоустройства города</w:t>
      </w:r>
      <w:r>
        <w:t xml:space="preserve"> Барнаула,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3) выдает разрешение (ордер) на проведение земляных работ;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4) выдает разрешения физическим лицам</w:t>
      </w:r>
      <w:r>
        <w:t xml:space="preserve"> на обрезку деревьев, расположенных на земельных участках, находящихся в собственности (пользовании, владении) городского округа, и земельных участках, государственная собственность на которые не разграничена;</w:t>
      </w:r>
    </w:p>
    <w:p w:rsidR="00C645F0" w:rsidRDefault="003863E1">
      <w:pPr>
        <w:pStyle w:val="ConsPlusNormal0"/>
        <w:spacing w:before="200"/>
        <w:ind w:firstLine="540"/>
        <w:jc w:val="both"/>
      </w:pPr>
      <w:proofErr w:type="gramStart"/>
      <w:r>
        <w:t>5) выявляет и передает информацию об аварийных</w:t>
      </w:r>
      <w:r>
        <w:t xml:space="preserve"> и (или) требующих обрезку деревьев, расположенных на земельных участках, находящихся в собственности (пользовании, владении) городского округа, и земельных участках, государственная собственность на которые не разграничена, в комитет по дорожному хозяйств</w:t>
      </w:r>
      <w:r>
        <w:t>у, благоустройству, транспорту и связи города Барнаула в порядке, определенном постановлением администрации города Барнаула;</w:t>
      </w:r>
      <w:proofErr w:type="gramEnd"/>
    </w:p>
    <w:p w:rsidR="00C645F0" w:rsidRDefault="003863E1">
      <w:pPr>
        <w:pStyle w:val="ConsPlusNormal0"/>
        <w:spacing w:before="200"/>
        <w:ind w:firstLine="540"/>
        <w:jc w:val="both"/>
      </w:pPr>
      <w:r>
        <w:t>6) организует праздничное оформление территории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7) осуществляет иные полномочия, отнесенные муниципальными правовыми актами</w:t>
      </w:r>
      <w:r>
        <w:t xml:space="preserve"> города Барнаула к компетенции администрации района.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lastRenderedPageBreak/>
        <w:t>Статья 17. Полномочия администрации района в области жилищно-коммунального хозяйства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Администрация района: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1) осуществляет </w:t>
      </w:r>
      <w:proofErr w:type="gramStart"/>
      <w:r>
        <w:t>контроль за</w:t>
      </w:r>
      <w:proofErr w:type="gramEnd"/>
      <w:r>
        <w:t xml:space="preserve"> использованием и сохранностью муниципального жилищного фонда, расп</w:t>
      </w:r>
      <w:r>
        <w:t>оложенного на территории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2) участвует в пределах полномочий, установленных муниципальными правовыми актами города Барнаула, в переселении граждан из жилых помещений, признанных непригодными для проживания, многоквартирных домов - аварийными и подле</w:t>
      </w:r>
      <w:r>
        <w:t>жащими сносу или реконструкции, в том числе:</w:t>
      </w:r>
    </w:p>
    <w:p w:rsidR="00C645F0" w:rsidRDefault="003863E1">
      <w:pPr>
        <w:pStyle w:val="ConsPlusNormal0"/>
        <w:spacing w:before="200"/>
        <w:ind w:firstLine="540"/>
        <w:jc w:val="both"/>
      </w:pPr>
      <w:proofErr w:type="gramStart"/>
      <w:r>
        <w:t>организует мониторинг технического состояния многоквартирных домов, признанных аварийными и подлежащими сносу или реконструкции, для оценки их текущего технического состояния в порядке, предусмотренном постановлением администрации города, в случае признани</w:t>
      </w:r>
      <w:r>
        <w:t>я многоквартирного дома аварийным и подлежащим сносу - до фактического сноса, в случае признания многоквартирного дома аварийным и подлежащим реконструкции - до начала работ по реконструкции;</w:t>
      </w:r>
      <w:proofErr w:type="gramEnd"/>
    </w:p>
    <w:p w:rsidR="00C645F0" w:rsidRDefault="003863E1">
      <w:pPr>
        <w:pStyle w:val="ConsPlusNormal0"/>
        <w:spacing w:before="200"/>
        <w:ind w:firstLine="540"/>
        <w:jc w:val="both"/>
      </w:pPr>
      <w:r>
        <w:t>организует обеспечение сохранности имущества жителей многокварти</w:t>
      </w:r>
      <w:r>
        <w:t>рного дома, признанного аварийным и подлежащим сносу или реконструкции, в случае принятия решения о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прин</w:t>
      </w:r>
      <w:r>
        <w:t>имает иные меры по предупреждению и ликвидации чрезвычайных ситуаций в связи с признанием многоквартирного дома аварийным и подлежащим сносу или реконструкции;</w:t>
      </w:r>
    </w:p>
    <w:p w:rsidR="00C645F0" w:rsidRDefault="003863E1">
      <w:pPr>
        <w:pStyle w:val="ConsPlusNormal0"/>
        <w:jc w:val="both"/>
      </w:pPr>
      <w:r>
        <w:t xml:space="preserve">(п. 2 в ред. </w:t>
      </w:r>
      <w:hyperlink r:id="rId43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<w:r>
          <w:rPr>
            <w:color w:val="0000FF"/>
          </w:rPr>
          <w:t>Решения</w:t>
        </w:r>
      </w:hyperlink>
      <w:r>
        <w:t xml:space="preserve"> Барнаульской городской Думы от 17.03.2023 N 113)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3) принимает решения о переводе жилых помещений в нежилые помещения и нежилых помещений в жилые п</w:t>
      </w:r>
      <w:r>
        <w:t>омещения, о признании садового дома жилым домом и жилого дома садовым домом;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4) согласовывает переустройство и (или) перепланировку помещений в многоквартирном доме;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5) предоставляет информацию о порядке предоставления жилищно-коммунальных услуг населению;</w:t>
      </w:r>
    </w:p>
    <w:p w:rsidR="00C645F0" w:rsidRDefault="003863E1">
      <w:pPr>
        <w:pStyle w:val="ConsPlusNormal0"/>
        <w:spacing w:before="200"/>
        <w:ind w:firstLine="540"/>
        <w:jc w:val="both"/>
      </w:pPr>
      <w:proofErr w:type="gramStart"/>
      <w:r>
        <w:t>6) представляет интересы собственника муниципальных жилых помещений - города Барнаула по вопросам управления многоквартирным домом и содержания общего имущества многоквартирного дома, в котором расположены муниципальные жилые помещения, взаимодействия с у</w:t>
      </w:r>
      <w:r>
        <w:t>правляющими организациями, товариществами собственниками жилья, жилищными кооперативами, иными специализированными потребительскими кооперативами, лицами, осуществляющими деятельность по оказанию услуг по содержанию и (или) выполнению работ по ремонту обще</w:t>
      </w:r>
      <w:r>
        <w:t>го имущества в многоквартирном доме,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постановлением администрации города;</w:t>
      </w:r>
    </w:p>
    <w:p w:rsidR="00C645F0" w:rsidRDefault="003863E1">
      <w:pPr>
        <w:pStyle w:val="ConsPlusNormal0"/>
        <w:jc w:val="both"/>
      </w:pPr>
      <w:r>
        <w:t xml:space="preserve">(п. 6 в ред. </w:t>
      </w:r>
      <w:hyperlink r:id="rId44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<w:r>
          <w:rPr>
            <w:color w:val="0000FF"/>
          </w:rPr>
          <w:t>Решения</w:t>
        </w:r>
      </w:hyperlink>
      <w:r>
        <w:t xml:space="preserve"> Барнаульской городской Думы от 17.03.2023 N 113)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7) участвует в организации проведения ремонта, реконструкции объектов жилищно-коммунального хозяйства в порядке, определенном муниципальными правовыми актами </w:t>
      </w:r>
      <w:r>
        <w:t>города Барнаула;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8) содействует в информировании населения о планируемых мероприятиях по ремонту, реконструкции объектов жилищно-коммунального хозяйства;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9) участвует в подготовке жилищного фонда и социальных объектов к отопительному сезону;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10) осуществля</w:t>
      </w:r>
      <w:r>
        <w:t>ет взаимодействие с организациями, осуществляющими управление многоквартирными домами, и жителями, выбравшими непосредственный способ управления многоквартирными домами;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11) информирует жителей и содействует их участию в мероприятиях, реализуемых в рамках </w:t>
      </w:r>
      <w:r>
        <w:t>национальных и региональных проектов, муниципальных программ;</w:t>
      </w:r>
    </w:p>
    <w:p w:rsidR="00C645F0" w:rsidRDefault="003863E1">
      <w:pPr>
        <w:pStyle w:val="ConsPlusNormal0"/>
        <w:spacing w:before="200"/>
        <w:ind w:firstLine="540"/>
        <w:jc w:val="both"/>
      </w:pPr>
      <w:proofErr w:type="gramStart"/>
      <w:r>
        <w:t xml:space="preserve">12) осуществляет предупреждение собственников помещений о необходимости устранения нарушений при использовании помещений не по назначению, систематическом нарушении прав и </w:t>
      </w:r>
      <w:r>
        <w:lastRenderedPageBreak/>
        <w:t xml:space="preserve">интересов соседей или </w:t>
      </w:r>
      <w:r>
        <w:t>бесхозяйственном содержании помещения, с назначением соразмерного срока для ремонта помещений в случае, если такие нарушения влекут разрушение помещения, а также обращается в суд с иском в случае, если собственники помещений после предупреждения продолжают</w:t>
      </w:r>
      <w:r>
        <w:t xml:space="preserve"> нарушать права и интересы соседей</w:t>
      </w:r>
      <w:proofErr w:type="gramEnd"/>
      <w:r>
        <w:t xml:space="preserve"> или использовать помещения не по назначению либо без уважительных причин не производят необходимый ремонт;</w:t>
      </w:r>
    </w:p>
    <w:p w:rsidR="00C645F0" w:rsidRDefault="003863E1">
      <w:pPr>
        <w:pStyle w:val="ConsPlusNormal0"/>
        <w:jc w:val="both"/>
      </w:pPr>
      <w:r>
        <w:t xml:space="preserve">(п. 12 в ред. </w:t>
      </w:r>
      <w:hyperlink r:id="rId45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<w:r>
          <w:rPr>
            <w:color w:val="0000FF"/>
          </w:rPr>
          <w:t>Решения</w:t>
        </w:r>
      </w:hyperlink>
      <w:r>
        <w:t xml:space="preserve"> Барнаульской городской Думы от 17.03.2023 N 113)</w:t>
      </w:r>
    </w:p>
    <w:p w:rsidR="00C645F0" w:rsidRDefault="003863E1">
      <w:pPr>
        <w:pStyle w:val="ConsPlusNormal0"/>
        <w:spacing w:before="200"/>
        <w:ind w:firstLine="540"/>
        <w:jc w:val="both"/>
      </w:pPr>
      <w:proofErr w:type="gramStart"/>
      <w:r>
        <w:t>12.1) осуществляет предупреждение нанимателей жилых помещений о необходимости устранения нарушений при использован</w:t>
      </w:r>
      <w:r>
        <w:t>ии жилых помещений не по назначению, систематическом нарушении прав и законных интересов соседей или бесхозяйственном обращении с жилыми помещениями, с назначением разумного срока для устранения этих нарушений в случае, если такие нарушения влекут разрушен</w:t>
      </w:r>
      <w:r>
        <w:t>ие жилого помещения, а также обращается в суд с иском о выселении без предоставления другого жилого</w:t>
      </w:r>
      <w:proofErr w:type="gramEnd"/>
      <w:r>
        <w:t xml:space="preserve"> помещения в случае, если наниматели жилых помещений и (или) проживающие совместно с ним члены его семьи после предупреждения не устранят эти нарушения;</w:t>
      </w:r>
    </w:p>
    <w:p w:rsidR="00C645F0" w:rsidRDefault="003863E1">
      <w:pPr>
        <w:pStyle w:val="ConsPlusNormal0"/>
        <w:jc w:val="both"/>
      </w:pPr>
      <w:r>
        <w:t xml:space="preserve">(п. </w:t>
      </w:r>
      <w:r>
        <w:t xml:space="preserve">12.1 </w:t>
      </w:r>
      <w:proofErr w:type="gramStart"/>
      <w:r>
        <w:t>введен</w:t>
      </w:r>
      <w:proofErr w:type="gramEnd"/>
      <w:r>
        <w:t xml:space="preserve"> </w:t>
      </w:r>
      <w:hyperlink r:id="rId46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<w:r>
          <w:rPr>
            <w:color w:val="0000FF"/>
          </w:rPr>
          <w:t>Решением</w:t>
        </w:r>
      </w:hyperlink>
      <w:r>
        <w:t xml:space="preserve"> Барнаульской городской Думы от 17.03.2023 N 113)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</w:t>
      </w:r>
      <w:r>
        <w:t>3) координирует на территории района работу по накоплению (в том числе раздельному накоплению), сбору, транспортированию твердых коммунальных отходов;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14) реализует установленные муниципальными правовыми актами города Барнаула полномочия в отношении мест (</w:t>
      </w:r>
      <w:r>
        <w:t>площадок) накопления твердых коммунальных отходов;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15)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18. Полномочия администрации района в области дорожного хозяйства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Администрация района: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1) организует в зимний период работу по уборке от снега внутриквартальных проездов, относящихся к территории общего пользования, в пределах средств, предусмотренных в бюджете города на эти цели;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2) вносит предложения по организации дорожного движения на территории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3) осуществляет муниципальный контроль на автомобильном транспорте, городском наземном электрическом транспорте и в дорожном хозяйстве в границах городского округа в пределах пол</w:t>
      </w:r>
      <w:r>
        <w:t>номочий, установленных муниципальными правовыми актами города Барнаула;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4)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19. Полномочия администрации района в области ре</w:t>
      </w:r>
      <w:r>
        <w:t>кламы и информационных конструкций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Администрация района: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1) участвует в пределах полномочий, установленных муниципальными правовыми актами города Барнаула, в размещении рекламных конструкций, осуществляет мониторинг соблюдения требований, предъявляемых к </w:t>
      </w:r>
      <w:r>
        <w:t>размещению и эксплуатации рекламных конструкций;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2) согласовывает комплексные проекты рекламного оформления зданий;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3) согласовывает проекты размещения информационных конструкций на территории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4) осуществляет иные полномочия, отнесенные муниципальн</w:t>
      </w:r>
      <w:r>
        <w:t>ыми правовыми актами города Барнаула к компетенции администрации района.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 xml:space="preserve">Статья 20. Полномочия администрации района по вопросам развития малого и среднего </w:t>
      </w:r>
      <w:r>
        <w:lastRenderedPageBreak/>
        <w:t>предпринимательства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Администрация района: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1) реализует меры, направленные на создание благоприятных</w:t>
      </w:r>
      <w:r>
        <w:t xml:space="preserve"> условий для осуществления предпринимательской деятельности на территории района, в том числе: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вносит предложения в администрацию города Барнаула по формам оказания поддержки субъектов малого и среднего предпринимательства;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осуществляет информационно-консу</w:t>
      </w:r>
      <w:r>
        <w:t>льтационную работу с субъектами малого и среднего предпринимательства об участии в выставочно-ярмарочных мероприятиях, конкурсах, конференциях, круглых столах, тренингах, семинарах по вопросам предпринимательской деятельности, организуемых органами местног</w:t>
      </w:r>
      <w:r>
        <w:t>о самоуправления и органами государственной власти;</w:t>
      </w:r>
    </w:p>
    <w:p w:rsidR="00C645F0" w:rsidRDefault="003863E1">
      <w:pPr>
        <w:pStyle w:val="ConsPlusNormal0"/>
        <w:jc w:val="both"/>
      </w:pPr>
      <w:r>
        <w:t xml:space="preserve">(в ред. </w:t>
      </w:r>
      <w:hyperlink r:id="rId47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<w:r>
          <w:rPr>
            <w:color w:val="0000FF"/>
          </w:rPr>
          <w:t>Решения</w:t>
        </w:r>
      </w:hyperlink>
      <w:r>
        <w:t xml:space="preserve"> Бар</w:t>
      </w:r>
      <w:r>
        <w:t>наульской городской Думы от 17.03.2023 N 113)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48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<w:r>
          <w:rPr>
            <w:color w:val="0000FF"/>
          </w:rPr>
          <w:t>Решение</w:t>
        </w:r>
      </w:hyperlink>
      <w:r>
        <w:t xml:space="preserve"> Барнаульской городской Думы от 17.03.2023 N 113;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в рамках своей компетенции оказывает информационно-консультационную поддержку субъектам малого и среднего предпринимательства, в том числе предприятиям потребительского рынка, а также некоммерческим организ</w:t>
      </w:r>
      <w:r>
        <w:t>ациям, выражающим интересы субъектов малого и среднего предпринимательства;</w:t>
      </w:r>
    </w:p>
    <w:p w:rsidR="00C645F0" w:rsidRDefault="003863E1">
      <w:pPr>
        <w:pStyle w:val="ConsPlusNormal0"/>
        <w:jc w:val="both"/>
      </w:pPr>
      <w:r>
        <w:t xml:space="preserve">(в ред. </w:t>
      </w:r>
      <w:hyperlink r:id="rId49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<w:r>
          <w:rPr>
            <w:color w:val="0000FF"/>
          </w:rPr>
          <w:t>Решения</w:t>
        </w:r>
      </w:hyperlink>
      <w:r>
        <w:t xml:space="preserve"> Барнаульской городской Думы от 17.03.2023 N 113)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21. Полномочия администрации района в области общественного питания, торговли и бытового обслуживания населения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Администрация района: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1) содействует созданию условий обеспечения жителей района услугами общественного питания, торговли и бытового обс</w:t>
      </w:r>
      <w:r>
        <w:t>луживания, создает условия для расширения рынка сельскохозяйственной продукции, сырья и продовольствия, в том числе: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организует и проводит специализированные продовольственные ярмарки выходного дня;</w:t>
      </w:r>
    </w:p>
    <w:p w:rsidR="00C645F0" w:rsidRDefault="003863E1">
      <w:pPr>
        <w:pStyle w:val="ConsPlusNormal0"/>
        <w:jc w:val="both"/>
      </w:pPr>
      <w:r>
        <w:t xml:space="preserve">(в ред. </w:t>
      </w:r>
      <w:hyperlink r:id="rId50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<w:r>
          <w:rPr>
            <w:color w:val="0000FF"/>
          </w:rPr>
          <w:t>Решения</w:t>
        </w:r>
      </w:hyperlink>
      <w:r>
        <w:t xml:space="preserve"> Барнаульской городской Думы от 17.03.2023 N 113)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решает в соответствии с муниципальными правовыми актами города </w:t>
      </w:r>
      <w:r>
        <w:t>Барнаула вопросы, связанные с размещением нестационарных торговых объектов и нестационарных объектов оказания услуг, в том числе общественного питания и бытового обслуживания;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2) - 3) исключены. - </w:t>
      </w:r>
      <w:hyperlink r:id="rId51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<w:r>
          <w:rPr>
            <w:color w:val="0000FF"/>
          </w:rPr>
          <w:t>Решение</w:t>
        </w:r>
      </w:hyperlink>
      <w:r>
        <w:t xml:space="preserve"> Барнаульской городской Думы от 17.03.2023 N 113;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4) осуществляет иные полномочия, отнесенные муниципальными правовыми акта</w:t>
      </w:r>
      <w:r>
        <w:t>ми города Барнаула к компетенции администрации района.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22. Полномочия администрации района в области культуры, молодежной политики, физической культуры и спорта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Администрация района: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1) участвует в организации досуга и обеспечения жителей городско</w:t>
      </w:r>
      <w:r>
        <w:t>го округа услугами организаций культуры;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2) осуществляет взаимодействие с организациями культуры, физической культуры и спорта;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lastRenderedPageBreak/>
        <w:t>3) организует проведение районных мероприятий в области культуры, физкультурно-спортивной работы по месту жительства и месту отдыха граждан;</w:t>
      </w:r>
    </w:p>
    <w:p w:rsidR="00C645F0" w:rsidRDefault="003863E1">
      <w:pPr>
        <w:pStyle w:val="ConsPlusNormal0"/>
        <w:jc w:val="both"/>
      </w:pPr>
      <w:r>
        <w:t xml:space="preserve">(п. 3 в ред. </w:t>
      </w:r>
      <w:hyperlink r:id="rId52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<w:r>
          <w:rPr>
            <w:color w:val="0000FF"/>
          </w:rPr>
          <w:t>Решения</w:t>
        </w:r>
      </w:hyperlink>
      <w:r>
        <w:t xml:space="preserve"> Барнаульской городской Думы от 17.03.2023 N 113)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4) оказывает в пределах своих полномочий консультационную и методическую помощь организациям физической культуры и м</w:t>
      </w:r>
      <w:r>
        <w:t>ассового спорта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5) организует работу среди молодежи по пропаганде занятий физической культурой и спортом, формированию здорового образа жизни;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6) взаимодействует с ветеранскими и иными общественными организациями по вопросам патриотического воспита</w:t>
      </w:r>
      <w:r>
        <w:t>ния подрастающего поколения;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7) создает условия для массового отдыха жителей района и организует обустройство мест массового отдыха населения в пределах средств, предусмотренных в бюджете города на эти цели;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8) осуществляет сбор, обработку статистических с</w:t>
      </w:r>
      <w:r>
        <w:t>ведений от организаций, независимо от их организационно-правовых форм, форм собственности и видов экономической деятельности, оказывающих услуги, создающих условия, осуществляющих деятельность по физической культуре, и направление их в комитет по физическо</w:t>
      </w:r>
      <w:r>
        <w:t>й культуре и спорту города Барнаула в соответствии с порядком, установленным постановлением администрации города Барнаула;</w:t>
      </w:r>
    </w:p>
    <w:p w:rsidR="00C645F0" w:rsidRDefault="003863E1">
      <w:pPr>
        <w:pStyle w:val="ConsPlusNormal0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53" w:tooltip="Решение Барнаульской городской Думы от 17.06.2022 N 927 &quot;О внесении изменений и дополнений в решение городской Думы от 29.10.2021 N 775 &quot;Об утверждении Положений о районах города Барнаула и администрациях районов города Барнаула&quot; {КонсультантПлюс}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927)</w:t>
      </w:r>
    </w:p>
    <w:p w:rsidR="00C645F0" w:rsidRDefault="00C645F0">
      <w:pPr>
        <w:pStyle w:val="ConsPlusNormal0"/>
        <w:spacing w:before="200"/>
        <w:ind w:firstLine="540"/>
        <w:jc w:val="both"/>
      </w:pPr>
      <w:hyperlink r:id="rId54" w:tooltip="Решение Барнаульской городской Думы от 17.06.2022 N 927 &quot;О внесении изменений и дополнений в решение городской Думы от 29.10.2021 N 775 &quot;Об утверждении Положений о районах города Барнаула и администрациях районов города Барнаула&quot; {КонсультантПлюс}">
        <w:r w:rsidR="003863E1">
          <w:rPr>
            <w:color w:val="0000FF"/>
          </w:rPr>
          <w:t>9</w:t>
        </w:r>
      </w:hyperlink>
      <w:r w:rsidR="003863E1">
        <w:t>) осуществляет иные полномочия, отнесенные муниципальными правовыми актами города Барнаула к компетенции администрации района.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23. Полномочия администрации района в области обеспечения правопорядка, охраны прав и свобод граждан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Администрация района: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1) принимает меры по обеспечению на территории района соблюдения законов и других нормативных правовых актов по охране прав и</w:t>
      </w:r>
      <w:r>
        <w:t xml:space="preserve"> свобод граждан;</w:t>
      </w:r>
    </w:p>
    <w:p w:rsidR="00C645F0" w:rsidRDefault="003863E1">
      <w:pPr>
        <w:pStyle w:val="ConsPlusNormal0"/>
        <w:spacing w:before="200"/>
        <w:ind w:firstLine="540"/>
        <w:jc w:val="both"/>
      </w:pPr>
      <w:proofErr w:type="gramStart"/>
      <w:r>
        <w:t>2) обращается в суд или арбитражный суд в случаях, предусмотренных законодательством, в целях защиты прав и законных интересов граждан, проживающих на территории района, а также публичных интересов органов местного самоуправления с требова</w:t>
      </w:r>
      <w:r>
        <w:t>ниями об оспаривании решений, действий (бездействия) органа государственной власти, органа местного самоуправления, иного органа, организации, наделенных отдельными государственными или иными публичными полномочиями, должностного лица, государственного или</w:t>
      </w:r>
      <w:r>
        <w:t xml:space="preserve"> муниципального служащего, а</w:t>
      </w:r>
      <w:proofErr w:type="gramEnd"/>
      <w:r>
        <w:t xml:space="preserve"> также с требованиями о признании не действующими полностью или в части нормативных правовых актов;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3) принимает предусмотренные законодательством меры, связанные с подготовкой и проведением общероссийского голосования, избирате</w:t>
      </w:r>
      <w:r>
        <w:t>льных кампаний, Всероссийской переписи населения, референдумов, организацией спортивных, зрелищных и других массовых мероприятий на территории района;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4) оказывает консультационную и методическую поддержку гражданам и их объединениям, участвующим в охране </w:t>
      </w:r>
      <w:r>
        <w:t>общественного порядка, осуществляет взаимодействие с народными дружинами;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5) организует работу административной комиссии при администрации города Барнаула по Железнодорожному району города Барнаула, комиссии по делам несовершеннолетних и защите их прав;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6)</w:t>
      </w:r>
      <w:r>
        <w:t xml:space="preserve"> организует работу по профилактике безнадзорности и предупреждению правонарушений среди несовершеннолетних на территории района в пределах переданных органам местного самоуправления полномочий;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7) осуществляет реализацию переданных государственных полномоч</w:t>
      </w:r>
      <w:r>
        <w:t xml:space="preserve">ий по опеке и попечительству в </w:t>
      </w:r>
      <w:r>
        <w:lastRenderedPageBreak/>
        <w:t>пределах, установленных нормативными правовыми актами;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8) выдает разрешение на вступление в брак лицам, достигшим возраста шестнадцати лет, но не достигшим возраста восемнадцати лет;</w:t>
      </w:r>
    </w:p>
    <w:p w:rsidR="00C645F0" w:rsidRDefault="003863E1">
      <w:pPr>
        <w:pStyle w:val="ConsPlusNormal0"/>
        <w:spacing w:before="200"/>
        <w:ind w:firstLine="540"/>
        <w:jc w:val="both"/>
      </w:pPr>
      <w:proofErr w:type="gramStart"/>
      <w:r>
        <w:t>9) участвует в профилактике терроризма и э</w:t>
      </w:r>
      <w:r>
        <w:t>кстремизма, а также в минимизации и (или) ликвидации последствий проявлений терроризма и экстремизма в границах района, в том числе вносит в антитеррористическую комиссию города Барнаула и межведомственную комиссию города Барнаула по противодействию экстре</w:t>
      </w:r>
      <w:r>
        <w:t>мизму предложения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посягательств;</w:t>
      </w:r>
      <w:proofErr w:type="gramEnd"/>
    </w:p>
    <w:p w:rsidR="00C645F0" w:rsidRDefault="003863E1">
      <w:pPr>
        <w:pStyle w:val="ConsPlusNormal0"/>
        <w:spacing w:before="200"/>
        <w:ind w:firstLine="540"/>
        <w:jc w:val="both"/>
      </w:pPr>
      <w:proofErr w:type="gramStart"/>
      <w:r>
        <w:t xml:space="preserve">10) участвует в работе по укреплению межнационального и </w:t>
      </w:r>
      <w:r>
        <w:t>межконфессионального согласия, поддержке и развитию языков и культуры народов Российской Федерации, проживающих на территории города Барнаула, реализации прав коренных малочисленных народов и других национальных меньшинств, обеспечению социальной и культур</w:t>
      </w:r>
      <w:r>
        <w:t>ной адаптации мигрантов, профилактике межнациональных (межэтнических) конфликтов путем проведения на подведомственной территории разъяснительной, профилактической и пропагандистской работы среди населения в целях недопущения межнациональных и</w:t>
      </w:r>
      <w:proofErr w:type="gramEnd"/>
      <w:r>
        <w:t xml:space="preserve"> межконфессион</w:t>
      </w:r>
      <w:r>
        <w:t>альных конфликтов, привлечения национально-культурных общественных объединений, осуществляющих деятельность на подведомственной территории, к работе по укреплению межнационального и межконфессионального согласия, развитию национальных культур, внесения в а</w:t>
      </w:r>
      <w:r>
        <w:t>дминистрацию города Барнаула предложений о мероприятиях, способствующих укреплению межнационального и межконфессионального согласия;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11) организует и осуществляет предусмотренные действующим законодательством и муниципальными правовыми актами города Барнау</w:t>
      </w:r>
      <w:r>
        <w:t>ла мероприятия по гражданской обороне, защите населения и территории района от чрезвычайных ситуаций природного и техногенного характера, обеспечению первичных мер пожарной безопасности;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12) участвует в формировании списков кандидатов в присяжные заседател</w:t>
      </w:r>
      <w:r>
        <w:t>и судов общей юрисдикции;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13) по согласованию с уголовно-исполнительными инспекциями определяет виды обязательных работ и объекты, на которых они отбываются лицами, осужденными к обязательным работам; места отбывания наказания в виде исправительных работ, </w:t>
      </w:r>
      <w:r>
        <w:t>назначенных осужденному, не имеющему основного места работы, в районе места жительства осужденного;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14) организует прием населения, а также рассмотрение обращений граждан, принимает по ним необходимые меры в пределах своей компетенции;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15) ведет учет гражд</w:t>
      </w:r>
      <w:r>
        <w:t>ан, испытывающих потребность в древесине для собственных нужд в порядке, установленном постановлением администрации города Барнаула;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>16) содействует развитию территориального общественного самоуправления в пределах полномочий, установленных решением городс</w:t>
      </w:r>
      <w:r>
        <w:t>кой Думы;</w:t>
      </w:r>
    </w:p>
    <w:p w:rsidR="00C645F0" w:rsidRDefault="003863E1">
      <w:pPr>
        <w:pStyle w:val="ConsPlusNormal0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55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<w:r>
          <w:rPr>
            <w:color w:val="0000FF"/>
          </w:rPr>
          <w:t>Решением</w:t>
        </w:r>
      </w:hyperlink>
      <w:r>
        <w:t xml:space="preserve"> Барнаульской городской Думы от 17.03.2</w:t>
      </w:r>
      <w:r>
        <w:t>023 N 113)</w:t>
      </w:r>
    </w:p>
    <w:p w:rsidR="00C645F0" w:rsidRDefault="00C645F0">
      <w:pPr>
        <w:pStyle w:val="ConsPlusNormal0"/>
        <w:spacing w:before="200"/>
        <w:ind w:firstLine="540"/>
        <w:jc w:val="both"/>
      </w:pPr>
      <w:hyperlink r:id="rId56" w:tooltip="Решение Барнаульской городской Думы от 17.03.2023 N 113 &quot;О внесении изменений и дополнений в решение городской Думы от 29.10.2021 N 775 &quot;Об утверждении Положений о районах в городе Барнауле и администрациях районов города Барнаула&quot; (в ред. решения от 17.06.202">
        <w:r w:rsidR="003863E1">
          <w:rPr>
            <w:color w:val="0000FF"/>
          </w:rPr>
          <w:t>17</w:t>
        </w:r>
      </w:hyperlink>
      <w:r w:rsidR="003863E1">
        <w:t xml:space="preserve">) осуществляет иные полномочия, отнесенные муниципальными </w:t>
      </w:r>
      <w:r w:rsidR="003863E1">
        <w:t>правовыми актами города Барнаула к компетенции администрации района.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Title0"/>
        <w:ind w:firstLine="540"/>
        <w:jc w:val="both"/>
        <w:outlineLvl w:val="2"/>
      </w:pPr>
      <w:r>
        <w:t>Статья 24. Экономическая основа местного самоуправления в районе</w:t>
      </w:r>
    </w:p>
    <w:p w:rsidR="00C645F0" w:rsidRDefault="00C645F0">
      <w:pPr>
        <w:pStyle w:val="ConsPlusNormal0"/>
        <w:jc w:val="both"/>
      </w:pPr>
    </w:p>
    <w:p w:rsidR="00C645F0" w:rsidRDefault="003863E1">
      <w:pPr>
        <w:pStyle w:val="ConsPlusNormal0"/>
        <w:ind w:firstLine="540"/>
        <w:jc w:val="both"/>
      </w:pPr>
      <w:r>
        <w:t>1. Экономическую основу местного самоуправления в районе составляют находящиеся в муниципальной собственности имущество,</w:t>
      </w:r>
      <w:r>
        <w:t xml:space="preserve"> средства бюджета города, а также имущественные права городского округа, переданные администрации района для осуществления исполнительно-распорядительных функций.</w:t>
      </w:r>
    </w:p>
    <w:p w:rsidR="00C645F0" w:rsidRDefault="003863E1">
      <w:pPr>
        <w:pStyle w:val="ConsPlusNormal0"/>
        <w:spacing w:before="200"/>
        <w:ind w:firstLine="540"/>
        <w:jc w:val="both"/>
      </w:pPr>
      <w:r>
        <w:t xml:space="preserve">2. Имущество, являющееся муниципальной собственностью, предназначенное для обеспечения </w:t>
      </w:r>
      <w:r>
        <w:lastRenderedPageBreak/>
        <w:t>деятельности администрации района, закрепляется за ней на праве оперативного управления.</w:t>
      </w:r>
    </w:p>
    <w:p w:rsidR="00C645F0" w:rsidRDefault="00C645F0">
      <w:pPr>
        <w:pStyle w:val="ConsPlusNormal0"/>
        <w:jc w:val="both"/>
      </w:pPr>
    </w:p>
    <w:p w:rsidR="00C645F0" w:rsidRDefault="00C645F0">
      <w:pPr>
        <w:pStyle w:val="ConsPlusNormal0"/>
        <w:jc w:val="both"/>
      </w:pPr>
    </w:p>
    <w:p w:rsidR="00C645F0" w:rsidRDefault="00C645F0">
      <w:pPr>
        <w:pStyle w:val="ConsPlusNormal0"/>
        <w:jc w:val="both"/>
      </w:pPr>
    </w:p>
    <w:p w:rsidR="00C645F0" w:rsidRDefault="00C645F0">
      <w:pPr>
        <w:pStyle w:val="ConsPlusNormal0"/>
        <w:jc w:val="both"/>
      </w:pPr>
    </w:p>
    <w:sectPr w:rsidR="00C645F0" w:rsidSect="00C645F0">
      <w:headerReference w:type="default" r:id="rId57"/>
      <w:footerReference w:type="default" r:id="rId58"/>
      <w:headerReference w:type="first" r:id="rId59"/>
      <w:footerReference w:type="first" r:id="rId6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3E1" w:rsidRDefault="003863E1" w:rsidP="00C645F0">
      <w:r>
        <w:separator/>
      </w:r>
    </w:p>
  </w:endnote>
  <w:endnote w:type="continuationSeparator" w:id="0">
    <w:p w:rsidR="003863E1" w:rsidRDefault="003863E1" w:rsidP="00C6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F0" w:rsidRDefault="00C645F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C645F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645F0" w:rsidRDefault="003863E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645F0" w:rsidRDefault="00C645F0">
          <w:pPr>
            <w:pStyle w:val="ConsPlusNormal0"/>
            <w:jc w:val="center"/>
          </w:pPr>
          <w:hyperlink r:id="rId1">
            <w:r w:rsidR="003863E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645F0" w:rsidRDefault="003863E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645F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645F0">
            <w:fldChar w:fldCharType="separate"/>
          </w:r>
          <w:r w:rsidR="008F5760">
            <w:rPr>
              <w:rFonts w:ascii="Tahoma" w:hAnsi="Tahoma" w:cs="Tahoma"/>
              <w:noProof/>
            </w:rPr>
            <w:t>4</w:t>
          </w:r>
          <w:r w:rsidR="00C645F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645F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645F0">
            <w:fldChar w:fldCharType="separate"/>
          </w:r>
          <w:r w:rsidR="008F5760">
            <w:rPr>
              <w:rFonts w:ascii="Tahoma" w:hAnsi="Tahoma" w:cs="Tahoma"/>
              <w:noProof/>
            </w:rPr>
            <w:t>16</w:t>
          </w:r>
          <w:r w:rsidR="00C645F0">
            <w:fldChar w:fldCharType="end"/>
          </w:r>
        </w:p>
      </w:tc>
    </w:tr>
  </w:tbl>
  <w:p w:rsidR="00C645F0" w:rsidRDefault="003863E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F0" w:rsidRDefault="00C645F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C645F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645F0" w:rsidRDefault="003863E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645F0" w:rsidRDefault="00C645F0">
          <w:pPr>
            <w:pStyle w:val="ConsPlusNormal0"/>
            <w:jc w:val="center"/>
          </w:pPr>
          <w:hyperlink r:id="rId1">
            <w:r w:rsidR="003863E1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645F0" w:rsidRDefault="003863E1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645F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645F0">
            <w:fldChar w:fldCharType="separate"/>
          </w:r>
          <w:r w:rsidR="008F5760">
            <w:rPr>
              <w:rFonts w:ascii="Tahoma" w:hAnsi="Tahoma" w:cs="Tahoma"/>
              <w:noProof/>
            </w:rPr>
            <w:t>2</w:t>
          </w:r>
          <w:r w:rsidR="00C645F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645F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645F0">
            <w:fldChar w:fldCharType="separate"/>
          </w:r>
          <w:r w:rsidR="008F5760">
            <w:rPr>
              <w:rFonts w:ascii="Tahoma" w:hAnsi="Tahoma" w:cs="Tahoma"/>
              <w:noProof/>
            </w:rPr>
            <w:t>16</w:t>
          </w:r>
          <w:r w:rsidR="00C645F0">
            <w:fldChar w:fldCharType="end"/>
          </w:r>
        </w:p>
      </w:tc>
    </w:tr>
  </w:tbl>
  <w:p w:rsidR="00C645F0" w:rsidRDefault="003863E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3E1" w:rsidRDefault="003863E1" w:rsidP="00C645F0">
      <w:r>
        <w:separator/>
      </w:r>
    </w:p>
  </w:footnote>
  <w:footnote w:type="continuationSeparator" w:id="0">
    <w:p w:rsidR="003863E1" w:rsidRDefault="003863E1" w:rsidP="00C64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C645F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645F0" w:rsidRDefault="003863E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Барнаульской городской Думы от 29.10.2021 N 775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25.08.2023)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Положений о районах города ...</w:t>
          </w:r>
        </w:p>
      </w:tc>
      <w:tc>
        <w:tcPr>
          <w:tcW w:w="2300" w:type="pct"/>
          <w:vAlign w:val="center"/>
        </w:tcPr>
        <w:p w:rsidR="00C645F0" w:rsidRDefault="003863E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13.09.2023</w:t>
          </w:r>
        </w:p>
      </w:tc>
    </w:tr>
  </w:tbl>
  <w:p w:rsidR="00C645F0" w:rsidRDefault="00C645F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645F0" w:rsidRDefault="00C645F0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C645F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645F0" w:rsidRDefault="003863E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Барнаульской городской Думы </w:t>
          </w:r>
          <w:r>
            <w:rPr>
              <w:rFonts w:ascii="Tahoma" w:hAnsi="Tahoma" w:cs="Tahoma"/>
              <w:sz w:val="16"/>
              <w:szCs w:val="16"/>
            </w:rPr>
            <w:t>от 29.10.2021 N 775</w:t>
          </w:r>
          <w:r>
            <w:rPr>
              <w:rFonts w:ascii="Tahoma" w:hAnsi="Tahoma" w:cs="Tahoma"/>
              <w:sz w:val="16"/>
              <w:szCs w:val="16"/>
            </w:rPr>
            <w:br/>
            <w:t>(ред. от 25.08.2023)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Положений о районах города ...</w:t>
          </w:r>
        </w:p>
      </w:tc>
      <w:tc>
        <w:tcPr>
          <w:tcW w:w="2300" w:type="pct"/>
          <w:vAlign w:val="center"/>
        </w:tcPr>
        <w:p w:rsidR="00C645F0" w:rsidRDefault="003863E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13.09.2023</w:t>
          </w:r>
        </w:p>
      </w:tc>
    </w:tr>
  </w:tbl>
  <w:p w:rsidR="00C645F0" w:rsidRDefault="00C645F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645F0" w:rsidRDefault="00C645F0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45F0"/>
    <w:rsid w:val="003863E1"/>
    <w:rsid w:val="008F5760"/>
    <w:rsid w:val="00C6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5F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C645F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C645F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C645F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C645F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C645F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C645F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645F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C645F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C645F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C645F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C645F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C645F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C645F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C645F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C645F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C645F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C645F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F5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9AA422C2DAD46DF5C4517931E96D2A176F187FB6B971F84946749C44313C174B77F58AB60108760641ADA9E0C03C41CC4621831A7B69B5A362F65D51MDI" TargetMode="External"/><Relationship Id="rId18" Type="http://schemas.openxmlformats.org/officeDocument/2006/relationships/hyperlink" Target="consultantplus://offline/ref=C29AA422C2DAD46DF5C44F7427853326136C4177BCEF2BAA444F7CCE133160521D7EFFDDEB450C690441AF5AMAI" TargetMode="External"/><Relationship Id="rId26" Type="http://schemas.openxmlformats.org/officeDocument/2006/relationships/hyperlink" Target="consultantplus://offline/ref=C29AA422C2DAD46DF5C44F742785332615604476B5BF7CA8151A72CB1B613A420B37F3DFF542017C5210E9FCEACA6B0E881A3280196756MAI" TargetMode="External"/><Relationship Id="rId39" Type="http://schemas.openxmlformats.org/officeDocument/2006/relationships/hyperlink" Target="consultantplus://offline/ref=C29AA422C2DAD46DF5C4517931E96D2A176F187FB6B971F84946749C44313C174B77F58AB60108760641ADA8E3C03C41CC4621831A7B69B5A362F65D51MDI" TargetMode="External"/><Relationship Id="rId21" Type="http://schemas.openxmlformats.org/officeDocument/2006/relationships/hyperlink" Target="consultantplus://offline/ref=C29AA422C2DAD46DF5C4517931E96D2A176F187FB6B870FE404F749C44313C174B77F58AB60108760641ADA9E0C03C41CC4621831A7B69B5A362F65D51MDI" TargetMode="External"/><Relationship Id="rId34" Type="http://schemas.openxmlformats.org/officeDocument/2006/relationships/hyperlink" Target="consultantplus://offline/ref=C29AA422C2DAD46DF5C4517931E96D2A176F187FB6B971F84946749C44313C174B77F58AB60108760641ADA9EFC03C41CC4621831A7B69B5A362F65D51MDI" TargetMode="External"/><Relationship Id="rId42" Type="http://schemas.openxmlformats.org/officeDocument/2006/relationships/hyperlink" Target="consultantplus://offline/ref=C29AA422C2DAD46DF5C4517931E96D2A176F187FB6B872FF4047749C44313C174B77F58AB60108760641ADA8E1C03C41CC4621831A7B69B5A362F65D51MDI" TargetMode="External"/><Relationship Id="rId47" Type="http://schemas.openxmlformats.org/officeDocument/2006/relationships/hyperlink" Target="consultantplus://offline/ref=C29AA422C2DAD46DF5C4517931E96D2A176F187FB6B874FE4049749C44313C174B77F58AB60108760641ADABE7C03C41CC4621831A7B69B5A362F65D51MDI" TargetMode="External"/><Relationship Id="rId50" Type="http://schemas.openxmlformats.org/officeDocument/2006/relationships/hyperlink" Target="consultantplus://offline/ref=C29AA422C2DAD46DF5C4517931E96D2A176F187FB6B874FE4049749C44313C174B77F58AB60108760641ADABE2C03C41CC4621831A7B69B5A362F65D51MDI" TargetMode="External"/><Relationship Id="rId55" Type="http://schemas.openxmlformats.org/officeDocument/2006/relationships/hyperlink" Target="consultantplus://offline/ref=C29AA422C2DAD46DF5C4517931E96D2A176F187FB6B874FE4049749C44313C174B77F58AB60108760641ADAAE6C03C41CC4621831A7B69B5A362F65D51MDI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9AA422C2DAD46DF5C44F742785332615674571B7BD7CA8151A72CB1B613A421937ABD3F4461B770F5FAFA9E55CM8I" TargetMode="External"/><Relationship Id="rId20" Type="http://schemas.openxmlformats.org/officeDocument/2006/relationships/hyperlink" Target="consultantplus://offline/ref=C29AA422C2DAD46DF5C4517931E96D2A176F187FB6B872F74048749C44313C174B77F58AA401507A0742B3A9EED56A108A51M0I" TargetMode="External"/><Relationship Id="rId29" Type="http://schemas.openxmlformats.org/officeDocument/2006/relationships/hyperlink" Target="consultantplus://offline/ref=C29AA422C2DAD46DF5C44F742785332615604476B5BF7CA8151A72CB1B613A420B37F3DCF6420D7C5210E9FCEACA6B0E881A3280196756MAI" TargetMode="External"/><Relationship Id="rId41" Type="http://schemas.openxmlformats.org/officeDocument/2006/relationships/hyperlink" Target="consultantplus://offline/ref=C29AA422C2DAD46DF5C4517931E96D2A176F187FB6B872FF4047749C44313C174B77F58AB60108760641ADA8E1C03C41CC4621831A7B69B5A362F65D51MDI" TargetMode="External"/><Relationship Id="rId54" Type="http://schemas.openxmlformats.org/officeDocument/2006/relationships/hyperlink" Target="consultantplus://offline/ref=C29AA422C2DAD46DF5C4517931E96D2A176F187FB6B971F84946749C44313C174B77F58AB60108760641ADA8E1C03C41CC4621831A7B69B5A362F65D51MD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29AA422C2DAD46DF5C4517931E96D2A176F187FB6B870FE404F749C44313C174B77F58AB60108760641ADA9E1C03C41CC4621831A7B69B5A362F65D51MDI" TargetMode="External"/><Relationship Id="rId24" Type="http://schemas.openxmlformats.org/officeDocument/2006/relationships/hyperlink" Target="consultantplus://offline/ref=C29AA422C2DAD46DF5C4517931E96D2A176F187FB6B874FE4049749C44313C174B77F58AB60108760641ADA9E0C03C41CC4621831A7B69B5A362F65D51MDI" TargetMode="External"/><Relationship Id="rId32" Type="http://schemas.openxmlformats.org/officeDocument/2006/relationships/hyperlink" Target="consultantplus://offline/ref=C29AA422C2DAD46DF5C4517931E96D2A176F187FB6B971F84946749C44313C174B77F58AB60108760641ADA8E5C03C41CC4621831A7B69B5A362F65D51MDI" TargetMode="External"/><Relationship Id="rId37" Type="http://schemas.openxmlformats.org/officeDocument/2006/relationships/hyperlink" Target="consultantplus://offline/ref=C29AA422C2DAD46DF5C44F742785332615674172BEBD7CA8151A72CB1B613A421937ABD3F4461B770F5FAFA9E55CM8I" TargetMode="External"/><Relationship Id="rId40" Type="http://schemas.openxmlformats.org/officeDocument/2006/relationships/hyperlink" Target="consultantplus://offline/ref=C29AA422C2DAD46DF5C4517931E96D2A176F187FB6B874FE4049749C44313C174B77F58AB60108760641ADA9EFC03C41CC4621831A7B69B5A362F65D51MDI" TargetMode="External"/><Relationship Id="rId45" Type="http://schemas.openxmlformats.org/officeDocument/2006/relationships/hyperlink" Target="consultantplus://offline/ref=C29AA422C2DAD46DF5C4517931E96D2A176F187FB6B874FE4049749C44313C174B77F58AB60108760641ADA8E1C03C41CC4621831A7B69B5A362F65D51MDI" TargetMode="External"/><Relationship Id="rId53" Type="http://schemas.openxmlformats.org/officeDocument/2006/relationships/hyperlink" Target="consultantplus://offline/ref=C29AA422C2DAD46DF5C4517931E96D2A176F187FB6B971F84946749C44313C174B77F58AB60108760641ADA8E0C03C41CC4621831A7B69B5A362F65D51MDI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29AA422C2DAD46DF5C4517931E96D2A176F187FB6B870FE404F749C44313C174B77F58AB60108760641ADA9E0C03C41CC4621831A7B69B5A362F65D51MDI" TargetMode="External"/><Relationship Id="rId23" Type="http://schemas.openxmlformats.org/officeDocument/2006/relationships/hyperlink" Target="consultantplus://offline/ref=C29AA422C2DAD46DF5C4517931E96D2A176F187FB6B874FE4049749C44313C174B77F58AB60108760641ADA9E0C03C41CC4621831A7B69B5A362F65D51MDI" TargetMode="External"/><Relationship Id="rId28" Type="http://schemas.openxmlformats.org/officeDocument/2006/relationships/hyperlink" Target="consultantplus://offline/ref=C29AA422C2DAD46DF5C44F742785332615604476B5BF7CA8151A72CB1B613A420B37F3DCF74D077C5210E9FCEACA6B0E881A3280196756MAI" TargetMode="External"/><Relationship Id="rId36" Type="http://schemas.openxmlformats.org/officeDocument/2006/relationships/hyperlink" Target="consultantplus://offline/ref=C29AA422C2DAD46DF5C44F742785332615614272B6BB7CA8151A72CB1B613A421937ABD3F4461B770F5FAFA9E55CM8I" TargetMode="External"/><Relationship Id="rId49" Type="http://schemas.openxmlformats.org/officeDocument/2006/relationships/hyperlink" Target="consultantplus://offline/ref=C29AA422C2DAD46DF5C4517931E96D2A176F187FB6B874FE4049749C44313C174B77F58AB60108760641ADABE4C03C41CC4621831A7B69B5A362F65D51MDI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C29AA422C2DAD46DF5C4517931E96D2A176F187FB6B874FE4049749C44313C174B77F58AB60108760641ADA9E1C03C41CC4621831A7B69B5A362F65D51MDI" TargetMode="External"/><Relationship Id="rId19" Type="http://schemas.openxmlformats.org/officeDocument/2006/relationships/hyperlink" Target="consultantplus://offline/ref=C29AA422C2DAD46DF5C4517931E96D2A176F187FB6B971F74946749C44313C174B77F58AA401507A0742B3A9EED56A108A51M0I" TargetMode="External"/><Relationship Id="rId31" Type="http://schemas.openxmlformats.org/officeDocument/2006/relationships/hyperlink" Target="consultantplus://offline/ref=C29AA422C2DAD46DF5C4517931E96D2A176F187FB6B971F84946749C44313C174B77F58AB60108760641ADA8E6C03C41CC4621831A7B69B5A362F65D51MDI" TargetMode="External"/><Relationship Id="rId44" Type="http://schemas.openxmlformats.org/officeDocument/2006/relationships/hyperlink" Target="consultantplus://offline/ref=C29AA422C2DAD46DF5C4517931E96D2A176F187FB6B874FE4049749C44313C174B77F58AB60108760641ADA8E3C03C41CC4621831A7B69B5A362F65D51MDI" TargetMode="External"/><Relationship Id="rId52" Type="http://schemas.openxmlformats.org/officeDocument/2006/relationships/hyperlink" Target="consultantplus://offline/ref=C29AA422C2DAD46DF5C4517931E96D2A176F187FB6B874FE4049749C44313C174B77F58AB60108760641ADABEFC03C41CC4621831A7B69B5A362F65D51MDI" TargetMode="External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9AA422C2DAD46DF5C4517931E96D2A176F187FB6B971F84946749C44313C174B77F58AB60108760641ADA9E1C03C41CC4621831A7B69B5A362F65D51MDI" TargetMode="External"/><Relationship Id="rId14" Type="http://schemas.openxmlformats.org/officeDocument/2006/relationships/hyperlink" Target="consultantplus://offline/ref=C29AA422C2DAD46DF5C4517931E96D2A176F187FB6B874FE4049749C44313C174B77F58AB60108760641ADA9E0C03C41CC4621831A7B69B5A362F65D51MDI" TargetMode="External"/><Relationship Id="rId22" Type="http://schemas.openxmlformats.org/officeDocument/2006/relationships/hyperlink" Target="consultantplus://offline/ref=C29AA422C2DAD46DF5C4517931E96D2A176F187FB6B874FE4049749C44313C174B77F58AB60108760641ADA9E0C03C41CC4621831A7B69B5A362F65D51MDI" TargetMode="External"/><Relationship Id="rId27" Type="http://schemas.openxmlformats.org/officeDocument/2006/relationships/hyperlink" Target="consultantplus://offline/ref=C29AA422C2DAD46DF5C44F742785332615604476B5BF7CA8151A72CB1B613A420B37F3DFF246017C5210E9FCEACA6B0E881A3280196756MAI" TargetMode="External"/><Relationship Id="rId30" Type="http://schemas.openxmlformats.org/officeDocument/2006/relationships/hyperlink" Target="consultantplus://offline/ref=C29AA422C2DAD46DF5C4517931E96D2A176F187FB6B971F84946749C44313C174B77F58AB60108760641ADA9EEC03C41CC4621831A7B69B5A362F65D51MDI" TargetMode="External"/><Relationship Id="rId35" Type="http://schemas.openxmlformats.org/officeDocument/2006/relationships/hyperlink" Target="consultantplus://offline/ref=C29AA422C2DAD46DF5C4517931E96D2A176F187FB6B971F84946749C44313C174B77F58AB60108760641ADA8E3C03C41CC4621831A7B69B5A362F65D51MDI" TargetMode="External"/><Relationship Id="rId43" Type="http://schemas.openxmlformats.org/officeDocument/2006/relationships/hyperlink" Target="consultantplus://offline/ref=C29AA422C2DAD46DF5C4517931E96D2A176F187FB6B874FE4049749C44313C174B77F58AB60108760641ADA9EEC03C41CC4621831A7B69B5A362F65D51MDI" TargetMode="External"/><Relationship Id="rId48" Type="http://schemas.openxmlformats.org/officeDocument/2006/relationships/hyperlink" Target="consultantplus://offline/ref=C29AA422C2DAD46DF5C4517931E96D2A176F187FB6B874FE4049749C44313C174B77F58AB60108760641ADABE5C03C41CC4621831A7B69B5A362F65D51MDI" TargetMode="External"/><Relationship Id="rId56" Type="http://schemas.openxmlformats.org/officeDocument/2006/relationships/hyperlink" Target="consultantplus://offline/ref=C29AA422C2DAD46DF5C4517931E96D2A176F187FB6B874FE4049749C44313C174B77F58AB60108760641ADAAE7C03C41CC4621831A7B69B5A362F65D51MDI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C29AA422C2DAD46DF5C4517931E96D2A176F187FB6B874FE4049749C44313C174B77F58AB60108760641ADABE0C03C41CC4621831A7B69B5A362F65D51M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9AA422C2DAD46DF5C4517931E96D2A176F187FB6B872F74048749C44313C174B77F58AB60108760640AFA8E6C03C41CC4621831A7B69B5A362F65D51MDI" TargetMode="External"/><Relationship Id="rId17" Type="http://schemas.openxmlformats.org/officeDocument/2006/relationships/hyperlink" Target="consultantplus://offline/ref=C29AA422C2DAD46DF5C4517931E96D2A176F187FB6B872F74048749C44313C174B77F58AA401507A0742B3A9EED56A108A51M0I" TargetMode="External"/><Relationship Id="rId25" Type="http://schemas.openxmlformats.org/officeDocument/2006/relationships/hyperlink" Target="consultantplus://offline/ref=C29AA422C2DAD46DF5C44F742785332615614270B2BA7CA8151A72CB1B613A421937ABD3F4461B770F5FAFA9E55CM8I" TargetMode="External"/><Relationship Id="rId33" Type="http://schemas.openxmlformats.org/officeDocument/2006/relationships/hyperlink" Target="consultantplus://offline/ref=C29AA422C2DAD46DF5C4517931E96D2A176F187FB6B971F84946749C44313C174B77F58AB60108760641ADA8E4C03C41CC4621831A7B69B5A362F65D51MDI" TargetMode="External"/><Relationship Id="rId38" Type="http://schemas.openxmlformats.org/officeDocument/2006/relationships/hyperlink" Target="consultantplus://offline/ref=C29AA422C2DAD46DF5C4517931E96D2A176F187FB6B971F84946749C44313C174B77F58AB60108760641ADA8E3C03C41CC4621831A7B69B5A362F65D51MDI" TargetMode="External"/><Relationship Id="rId46" Type="http://schemas.openxmlformats.org/officeDocument/2006/relationships/hyperlink" Target="consultantplus://offline/ref=C29AA422C2DAD46DF5C4517931E96D2A176F187FB6B874FE4049749C44313C174B77F58AB60108760641ADA8EFC03C41CC4621831A7B69B5A362F65D51MDI" TargetMode="External"/><Relationship Id="rId5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9321</Words>
  <Characters>53134</Characters>
  <Application>Microsoft Office Word</Application>
  <DocSecurity>0</DocSecurity>
  <Lines>442</Lines>
  <Paragraphs>124</Paragraphs>
  <ScaleCrop>false</ScaleCrop>
  <Company>КонсультантПлюс Версия 4023.00.09</Company>
  <LinksUpToDate>false</LinksUpToDate>
  <CharactersWithSpaces>62331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Барнаульской городской Думы от 29.10.2021 N 775
(ред. от 25.08.2023)
"Об утверждении Положений о районах города Барнаула и администрациях районов города Барнаула"</dc:title>
  <cp:lastModifiedBy>pressa12</cp:lastModifiedBy>
  <cp:revision>2</cp:revision>
  <dcterms:created xsi:type="dcterms:W3CDTF">2023-09-13T08:12:00Z</dcterms:created>
  <dcterms:modified xsi:type="dcterms:W3CDTF">2023-09-13T08:29:00Z</dcterms:modified>
</cp:coreProperties>
</file>